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36B2A" w14:textId="02BB6F94" w:rsidR="00EE1497" w:rsidRDefault="000363A7" w:rsidP="00232AA7">
      <w:pPr>
        <w:jc w:val="center"/>
      </w:pPr>
      <w:r>
        <w:t>MINUTES of the LBLA</w:t>
      </w:r>
      <w:r w:rsidR="00232AA7">
        <w:t xml:space="preserve"> </w:t>
      </w:r>
      <w:r>
        <w:t xml:space="preserve">EXECUTIVE MEETING   </w:t>
      </w:r>
      <w:r w:rsidR="00207493">
        <w:t>- 21 May 2022</w:t>
      </w:r>
    </w:p>
    <w:p w14:paraId="7A2767D9" w14:textId="77777777" w:rsidR="00232AA7" w:rsidRDefault="00232AA7"/>
    <w:p w14:paraId="164D3D31" w14:textId="00E3460D" w:rsidR="000363A7" w:rsidRDefault="006414E4">
      <w:r>
        <w:rPr>
          <w:noProof/>
        </w:rPr>
        <mc:AlternateContent>
          <mc:Choice Requires="wpi">
            <w:drawing>
              <wp:anchor distT="0" distB="0" distL="114300" distR="114300" simplePos="0" relativeHeight="251661312" behindDoc="0" locked="0" layoutInCell="1" allowOverlap="1" wp14:anchorId="0607C140" wp14:editId="1A889724">
                <wp:simplePos x="0" y="0"/>
                <wp:positionH relativeFrom="column">
                  <wp:posOffset>3847845</wp:posOffset>
                </wp:positionH>
                <wp:positionV relativeFrom="paragraph">
                  <wp:posOffset>218775</wp:posOffset>
                </wp:positionV>
                <wp:extent cx="360" cy="360"/>
                <wp:effectExtent l="38100" t="38100" r="57150" b="57150"/>
                <wp:wrapNone/>
                <wp:docPr id="3" name="Ink 3"/>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w14:anchorId="68E3D5D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302.3pt;margin-top:16.55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">
                <v:imagedata r:id="rId7" o:title=""/>
              </v:shape>
            </w:pict>
          </mc:Fallback>
        </mc:AlternateContent>
      </w:r>
      <w:r>
        <w:rPr>
          <w:noProof/>
        </w:rPr>
        <mc:AlternateContent>
          <mc:Choice Requires="wpi">
            <w:drawing>
              <wp:anchor distT="0" distB="0" distL="114300" distR="114300" simplePos="0" relativeHeight="251660288" behindDoc="0" locked="0" layoutInCell="1" allowOverlap="1" wp14:anchorId="2C00BE4B" wp14:editId="5F71BF76">
                <wp:simplePos x="0" y="0"/>
                <wp:positionH relativeFrom="column">
                  <wp:posOffset>3619245</wp:posOffset>
                </wp:positionH>
                <wp:positionV relativeFrom="paragraph">
                  <wp:posOffset>78015</wp:posOffset>
                </wp:positionV>
                <wp:extent cx="35640" cy="17280"/>
                <wp:effectExtent l="38100" t="38100" r="40640" b="40005"/>
                <wp:wrapNone/>
                <wp:docPr id="2" name="Ink 2"/>
                <wp:cNvGraphicFramePr/>
                <a:graphic xmlns:a="http://schemas.openxmlformats.org/drawingml/2006/main">
                  <a:graphicData uri="http://schemas.microsoft.com/office/word/2010/wordprocessingInk">
                    <w14:contentPart bwMode="auto" r:id="rId8">
                      <w14:nvContentPartPr>
                        <w14:cNvContentPartPr/>
                      </w14:nvContentPartPr>
                      <w14:xfrm>
                        <a:off x="0" y="0"/>
                        <a:ext cx="35640" cy="17280"/>
                      </w14:xfrm>
                    </w14:contentPart>
                  </a:graphicData>
                </a:graphic>
              </wp:anchor>
            </w:drawing>
          </mc:Choice>
          <mc:Fallback>
            <w:pict>
              <v:shape w14:anchorId="6A723988" id="Ink 2" o:spid="_x0000_s1026" type="#_x0000_t75" style="position:absolute;margin-left:284.3pt;margin-top:5.45pt;width:4.2pt;height:2.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">
                <v:imagedata r:id="rId9" o:title=""/>
              </v:shape>
            </w:pict>
          </mc:Fallback>
        </mc:AlternateContent>
      </w:r>
      <w:r>
        <w:rPr>
          <w:noProof/>
        </w:rPr>
        <mc:AlternateContent>
          <mc:Choice Requires="wpi">
            <w:drawing>
              <wp:anchor distT="0" distB="0" distL="114300" distR="114300" simplePos="0" relativeHeight="251659264" behindDoc="0" locked="0" layoutInCell="1" allowOverlap="1" wp14:anchorId="77D6033F" wp14:editId="5769DC9D">
                <wp:simplePos x="0" y="0"/>
                <wp:positionH relativeFrom="column">
                  <wp:posOffset>3400365</wp:posOffset>
                </wp:positionH>
                <wp:positionV relativeFrom="paragraph">
                  <wp:posOffset>209415</wp:posOffset>
                </wp:positionV>
                <wp:extent cx="360" cy="360"/>
                <wp:effectExtent l="38100" t="38100" r="57150" b="57150"/>
                <wp:wrapNone/>
                <wp:docPr id="1" name="Ink 1"/>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512195C3" id="Ink 1" o:spid="_x0000_s1026" type="#_x0000_t75" style="position:absolute;margin-left:267.05pt;margin-top:15.8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">
                <v:imagedata r:id="rId7" o:title=""/>
              </v:shape>
            </w:pict>
          </mc:Fallback>
        </mc:AlternateContent>
      </w:r>
      <w:r w:rsidR="000363A7">
        <w:t>Meeting attendees:</w:t>
      </w:r>
      <w:r w:rsidR="000363A7">
        <w:tab/>
      </w:r>
      <w:r w:rsidR="00207493">
        <w:t xml:space="preserve">Lynne Jeffries, Tom Heinz, </w:t>
      </w:r>
      <w:r w:rsidR="002B0666">
        <w:t>Judith</w:t>
      </w:r>
      <w:r w:rsidR="004C2EB0">
        <w:t xml:space="preserve"> </w:t>
      </w:r>
      <w:proofErr w:type="spellStart"/>
      <w:r w:rsidR="004C2EB0">
        <w:t>Sammon</w:t>
      </w:r>
      <w:proofErr w:type="spellEnd"/>
      <w:r w:rsidR="004C2EB0">
        <w:t>,</w:t>
      </w:r>
      <w:r w:rsidR="002B0666">
        <w:t xml:space="preserve"> </w:t>
      </w:r>
      <w:r w:rsidR="00207493">
        <w:t>Pat Greenhorn</w:t>
      </w:r>
      <w:r w:rsidR="004C2EB0">
        <w:t xml:space="preserve"> </w:t>
      </w:r>
      <w:r w:rsidR="00A924B6">
        <w:t>&amp; Leslie Climie</w:t>
      </w:r>
    </w:p>
    <w:p w14:paraId="4973DA4B" w14:textId="020C7AC5" w:rsidR="00207493" w:rsidRDefault="00207493">
      <w:r>
        <w:t>Absent:  Joe Kelly</w:t>
      </w:r>
      <w:r w:rsidR="004C3123">
        <w:t>,</w:t>
      </w:r>
      <w:r>
        <w:t xml:space="preserve"> Dave</w:t>
      </w:r>
      <w:r w:rsidR="00ED389B">
        <w:t xml:space="preserve"> </w:t>
      </w:r>
      <w:r>
        <w:t xml:space="preserve">Johnson, Dave Champagne, Dave </w:t>
      </w:r>
      <w:proofErr w:type="spellStart"/>
      <w:r>
        <w:t>Duggin</w:t>
      </w:r>
      <w:r w:rsidR="00C71000">
        <w:t>s</w:t>
      </w:r>
      <w:proofErr w:type="spellEnd"/>
    </w:p>
    <w:p w14:paraId="3F9FA889" w14:textId="4622CEB7" w:rsidR="000363A7" w:rsidRDefault="000363A7">
      <w:r>
        <w:t xml:space="preserve">The meeting was called to order </w:t>
      </w:r>
      <w:r w:rsidR="00B9298B">
        <w:t>at 1:15pm</w:t>
      </w:r>
    </w:p>
    <w:p w14:paraId="7D7A9117" w14:textId="7944ED53" w:rsidR="000363A7" w:rsidRDefault="000363A7">
      <w:r>
        <w:t xml:space="preserve">      ITEM</w:t>
      </w:r>
      <w:r>
        <w:tab/>
      </w:r>
      <w:r>
        <w:tab/>
      </w:r>
      <w:r>
        <w:tab/>
      </w:r>
      <w:r>
        <w:tab/>
      </w:r>
      <w:r>
        <w:tab/>
        <w:t>DISCUSSION</w:t>
      </w:r>
      <w:r>
        <w:tab/>
      </w:r>
      <w:r>
        <w:tab/>
      </w:r>
      <w:r>
        <w:tab/>
        <w:t>ACTION</w:t>
      </w:r>
      <w:r>
        <w:tab/>
      </w:r>
      <w:r>
        <w:tab/>
      </w:r>
      <w:r>
        <w:tab/>
      </w:r>
    </w:p>
    <w:tbl>
      <w:tblPr>
        <w:tblStyle w:val="TableGrid"/>
        <w:tblW w:w="0" w:type="auto"/>
        <w:tblInd w:w="-5" w:type="dxa"/>
        <w:tblLook w:val="04A0" w:firstRow="1" w:lastRow="0" w:firstColumn="1" w:lastColumn="0" w:noHBand="0" w:noVBand="1"/>
      </w:tblPr>
      <w:tblGrid>
        <w:gridCol w:w="3150"/>
        <w:gridCol w:w="3150"/>
        <w:gridCol w:w="3055"/>
      </w:tblGrid>
      <w:tr w:rsidR="000363A7" w14:paraId="2D97CC71" w14:textId="77777777" w:rsidTr="00AA49B0">
        <w:tc>
          <w:tcPr>
            <w:tcW w:w="3150" w:type="dxa"/>
          </w:tcPr>
          <w:p w14:paraId="472AEDE6" w14:textId="77777777" w:rsidR="000363A7" w:rsidRDefault="000363A7"/>
          <w:p w14:paraId="66897027" w14:textId="4F75EA3B" w:rsidR="000363A7" w:rsidRDefault="000363A7" w:rsidP="000363A7">
            <w:r>
              <w:t xml:space="preserve">1. </w:t>
            </w:r>
            <w:r w:rsidR="00207493">
              <w:t>Welcome</w:t>
            </w:r>
          </w:p>
          <w:p w14:paraId="45A5414E" w14:textId="77777777" w:rsidR="000363A7" w:rsidRDefault="000363A7"/>
          <w:p w14:paraId="34727035" w14:textId="41A081ED" w:rsidR="000363A7" w:rsidRDefault="000363A7"/>
        </w:tc>
        <w:tc>
          <w:tcPr>
            <w:tcW w:w="3150" w:type="dxa"/>
          </w:tcPr>
          <w:p w14:paraId="37B84749" w14:textId="77777777" w:rsidR="000363A7" w:rsidRPr="004E1193" w:rsidRDefault="000363A7">
            <w:pPr>
              <w:rPr>
                <w:sz w:val="12"/>
                <w:szCs w:val="12"/>
              </w:rPr>
            </w:pPr>
          </w:p>
          <w:p w14:paraId="25478223" w14:textId="500B6AF9" w:rsidR="00207493" w:rsidRDefault="00B9298B" w:rsidP="00C71000">
            <w:r>
              <w:t>The</w:t>
            </w:r>
            <w:r w:rsidR="00207493">
              <w:t xml:space="preserve"> various reasons for the absence of the other board members</w:t>
            </w:r>
            <w:r>
              <w:t xml:space="preserve"> w</w:t>
            </w:r>
            <w:r w:rsidR="00C71000">
              <w:t>ere</w:t>
            </w:r>
            <w:r>
              <w:t xml:space="preserve"> reviewed.</w:t>
            </w:r>
          </w:p>
        </w:tc>
        <w:tc>
          <w:tcPr>
            <w:tcW w:w="3055" w:type="dxa"/>
          </w:tcPr>
          <w:p w14:paraId="43584D3C" w14:textId="77777777" w:rsidR="000363A7" w:rsidRDefault="000363A7"/>
        </w:tc>
      </w:tr>
      <w:tr w:rsidR="000363A7" w14:paraId="28E81C1C" w14:textId="77777777" w:rsidTr="00AA49B0">
        <w:tc>
          <w:tcPr>
            <w:tcW w:w="3150" w:type="dxa"/>
          </w:tcPr>
          <w:p w14:paraId="47842C04" w14:textId="77777777" w:rsidR="000363A7" w:rsidRDefault="000363A7"/>
          <w:p w14:paraId="0AC4847F" w14:textId="0DDE54D4" w:rsidR="000363A7" w:rsidRDefault="000363A7">
            <w:r>
              <w:t>2. Minutes of meetings:</w:t>
            </w:r>
          </w:p>
          <w:p w14:paraId="7C053737" w14:textId="38DAA340" w:rsidR="000363A7" w:rsidRDefault="000B00FE">
            <w:r>
              <w:t xml:space="preserve">     </w:t>
            </w:r>
            <w:r w:rsidR="00207493">
              <w:t>21 September 2021</w:t>
            </w:r>
            <w:r>
              <w:t xml:space="preserve"> reviewed</w:t>
            </w:r>
          </w:p>
          <w:p w14:paraId="338AD621" w14:textId="143CD006" w:rsidR="000363A7" w:rsidRDefault="000363A7"/>
        </w:tc>
        <w:tc>
          <w:tcPr>
            <w:tcW w:w="3150" w:type="dxa"/>
          </w:tcPr>
          <w:p w14:paraId="69D2D896" w14:textId="77777777" w:rsidR="000363A7" w:rsidRPr="004E1193" w:rsidRDefault="000363A7">
            <w:pPr>
              <w:rPr>
                <w:sz w:val="12"/>
                <w:szCs w:val="12"/>
              </w:rPr>
            </w:pPr>
          </w:p>
          <w:p w14:paraId="704589F9" w14:textId="54F2DFB2" w:rsidR="00B9298B" w:rsidRDefault="00B9298B">
            <w:r>
              <w:t>The errors had been corrected when the draft of the minutes was distributed</w:t>
            </w:r>
          </w:p>
        </w:tc>
        <w:tc>
          <w:tcPr>
            <w:tcW w:w="3055" w:type="dxa"/>
          </w:tcPr>
          <w:p w14:paraId="386EEEA4" w14:textId="77777777" w:rsidR="000363A7" w:rsidRDefault="000363A7"/>
          <w:p w14:paraId="36CB1B6E" w14:textId="729D9FD4" w:rsidR="00B9298B" w:rsidRDefault="00B9298B">
            <w:r>
              <w:t>Moved by Lynne and seconded by Judith to accept.  Passed</w:t>
            </w:r>
          </w:p>
        </w:tc>
      </w:tr>
      <w:tr w:rsidR="000363A7" w14:paraId="23EA1E21" w14:textId="77777777" w:rsidTr="00AB5487">
        <w:trPr>
          <w:trHeight w:val="3131"/>
        </w:trPr>
        <w:tc>
          <w:tcPr>
            <w:tcW w:w="3150" w:type="dxa"/>
          </w:tcPr>
          <w:p w14:paraId="5BEB5736" w14:textId="77777777" w:rsidR="000363A7" w:rsidRDefault="000363A7"/>
          <w:p w14:paraId="6103BBDD" w14:textId="6D4E9B03" w:rsidR="000363A7" w:rsidRDefault="000363A7">
            <w:r>
              <w:t>3. Financial Report</w:t>
            </w:r>
          </w:p>
          <w:p w14:paraId="247945D0" w14:textId="4DE94FB5" w:rsidR="00E239B8" w:rsidRDefault="00E239B8"/>
          <w:p w14:paraId="0AA3A242" w14:textId="429466BD" w:rsidR="00E239B8" w:rsidRDefault="00E239B8"/>
          <w:p w14:paraId="5236334E" w14:textId="045B1E97" w:rsidR="00E239B8" w:rsidRDefault="00E239B8"/>
          <w:p w14:paraId="36B145DF" w14:textId="49D24CA2" w:rsidR="00E239B8" w:rsidRDefault="00E239B8"/>
          <w:p w14:paraId="23D2CDC7" w14:textId="692D067C" w:rsidR="00E239B8" w:rsidRDefault="00E239B8"/>
          <w:p w14:paraId="7F5EAFEA" w14:textId="6E8FA149" w:rsidR="00E239B8" w:rsidRDefault="00E239B8"/>
          <w:p w14:paraId="172B6256" w14:textId="7668379C" w:rsidR="00E239B8" w:rsidRDefault="00E239B8"/>
          <w:p w14:paraId="172A489F" w14:textId="71887C7D" w:rsidR="00E239B8" w:rsidRDefault="00E239B8"/>
          <w:p w14:paraId="1C1CC6B7" w14:textId="17002556" w:rsidR="00584408" w:rsidRDefault="00584408"/>
          <w:p w14:paraId="6B8B2D25" w14:textId="674B02B2" w:rsidR="000363A7" w:rsidRDefault="000363A7"/>
        </w:tc>
        <w:tc>
          <w:tcPr>
            <w:tcW w:w="3150" w:type="dxa"/>
          </w:tcPr>
          <w:p w14:paraId="1BB04A32" w14:textId="77777777" w:rsidR="000363A7" w:rsidRPr="004E1193" w:rsidRDefault="000363A7" w:rsidP="009416FF">
            <w:pPr>
              <w:rPr>
                <w:sz w:val="12"/>
                <w:szCs w:val="12"/>
              </w:rPr>
            </w:pPr>
          </w:p>
          <w:p w14:paraId="4A8CF143" w14:textId="3F51C099" w:rsidR="00E239B8" w:rsidRDefault="00B9298B" w:rsidP="009416FF">
            <w:r>
              <w:t xml:space="preserve">Judith reviewed our </w:t>
            </w:r>
            <w:proofErr w:type="gramStart"/>
            <w:r>
              <w:t xml:space="preserve">current </w:t>
            </w:r>
            <w:r w:rsidR="002B0666">
              <w:t xml:space="preserve"> b</w:t>
            </w:r>
            <w:r>
              <w:t>ank</w:t>
            </w:r>
            <w:proofErr w:type="gramEnd"/>
            <w:r>
              <w:t xml:space="preserve"> balance</w:t>
            </w:r>
            <w:r w:rsidR="000B00FE">
              <w:t xml:space="preserve"> of $29,291.57</w:t>
            </w:r>
            <w:r>
              <w:t>.</w:t>
            </w:r>
            <w:r w:rsidR="009416FF">
              <w:t xml:space="preserve">  </w:t>
            </w:r>
            <w:r w:rsidR="00E239B8" w:rsidRPr="00E239B8">
              <w:t xml:space="preserve">There are still 2 </w:t>
            </w:r>
            <w:r w:rsidR="002B0666">
              <w:t>outstanding cheques</w:t>
            </w:r>
          </w:p>
          <w:p w14:paraId="200A714E" w14:textId="77777777" w:rsidR="00231AD2" w:rsidRPr="00AB5487" w:rsidRDefault="00231AD2">
            <w:pPr>
              <w:rPr>
                <w:sz w:val="12"/>
                <w:szCs w:val="12"/>
              </w:rPr>
            </w:pPr>
          </w:p>
          <w:p w14:paraId="554FCF83" w14:textId="24CCA985" w:rsidR="000B00FE" w:rsidRDefault="00E239B8" w:rsidP="00584408">
            <w:r>
              <w:t>There is also a fund of $600.00 that is</w:t>
            </w:r>
            <w:r w:rsidR="00ED389B">
              <w:t xml:space="preserve"> designated to </w:t>
            </w:r>
            <w:proofErr w:type="gramStart"/>
            <w:r w:rsidR="00ED389B">
              <w:t xml:space="preserve">be </w:t>
            </w:r>
            <w:r>
              <w:t xml:space="preserve"> ‘</w:t>
            </w:r>
            <w:proofErr w:type="gramEnd"/>
            <w:r w:rsidR="00ED389B">
              <w:t>r</w:t>
            </w:r>
            <w:r>
              <w:t xml:space="preserve">estricted’.  </w:t>
            </w:r>
            <w:r w:rsidR="00584408">
              <w:t xml:space="preserve">There is no memo </w:t>
            </w:r>
            <w:r w:rsidR="00ED389B">
              <w:t xml:space="preserve">referring to this </w:t>
            </w:r>
            <w:r w:rsidR="00584408">
              <w:t xml:space="preserve">in </w:t>
            </w:r>
            <w:r w:rsidR="00ED389B">
              <w:t>past m</w:t>
            </w:r>
            <w:r w:rsidR="00584408">
              <w:t>inutes and n</w:t>
            </w:r>
            <w:r>
              <w:t>o one present had any information about this.</w:t>
            </w:r>
          </w:p>
        </w:tc>
        <w:tc>
          <w:tcPr>
            <w:tcW w:w="3055" w:type="dxa"/>
          </w:tcPr>
          <w:p w14:paraId="2D2EFAB3" w14:textId="77777777" w:rsidR="00B9298B" w:rsidRDefault="00B9298B"/>
          <w:p w14:paraId="1399690E" w14:textId="77777777" w:rsidR="00FD2860" w:rsidRDefault="00FD2860"/>
          <w:p w14:paraId="7B6A349D" w14:textId="0E83D0FC" w:rsidR="00E239B8" w:rsidRDefault="00E239B8"/>
          <w:p w14:paraId="71F51123" w14:textId="4BA97622" w:rsidR="00231AD2" w:rsidRDefault="00231AD2"/>
          <w:p w14:paraId="3F25C40D" w14:textId="77777777" w:rsidR="00231AD2" w:rsidRDefault="00231AD2"/>
          <w:p w14:paraId="380255E6" w14:textId="77777777" w:rsidR="00231AD2" w:rsidRDefault="00231AD2"/>
          <w:p w14:paraId="71D8C428" w14:textId="7DCEA098" w:rsidR="00584408" w:rsidRDefault="00E239B8">
            <w:r>
              <w:t xml:space="preserve">Lynne said it might be related to a donation made in memoriam.  She will look into </w:t>
            </w:r>
            <w:r w:rsidR="00ED389B">
              <w:t>it</w:t>
            </w:r>
            <w:r>
              <w:t>.</w:t>
            </w:r>
          </w:p>
        </w:tc>
      </w:tr>
      <w:tr w:rsidR="004E1193" w14:paraId="47271F4F" w14:textId="77777777" w:rsidTr="00AA49B0">
        <w:tc>
          <w:tcPr>
            <w:tcW w:w="3150" w:type="dxa"/>
          </w:tcPr>
          <w:p w14:paraId="28210163" w14:textId="77777777" w:rsidR="004E1193" w:rsidRDefault="004E1193" w:rsidP="00056A49"/>
          <w:p w14:paraId="153EFF9F" w14:textId="626028F5" w:rsidR="004E1193" w:rsidRDefault="004E1193" w:rsidP="00056A49">
            <w:r>
              <w:t>4. Membership</w:t>
            </w:r>
          </w:p>
          <w:p w14:paraId="2CE12345" w14:textId="77777777" w:rsidR="004E1193" w:rsidRDefault="004E1193" w:rsidP="00056A49"/>
          <w:p w14:paraId="0327C367" w14:textId="77777777" w:rsidR="004E1193" w:rsidRDefault="004E1193"/>
        </w:tc>
        <w:tc>
          <w:tcPr>
            <w:tcW w:w="3150" w:type="dxa"/>
          </w:tcPr>
          <w:p w14:paraId="5412E3DC" w14:textId="77777777" w:rsidR="004E1193" w:rsidRPr="004E1193" w:rsidRDefault="004E1193" w:rsidP="00056A49">
            <w:pPr>
              <w:rPr>
                <w:sz w:val="12"/>
                <w:szCs w:val="12"/>
              </w:rPr>
            </w:pPr>
          </w:p>
          <w:p w14:paraId="73BC47EF" w14:textId="5BC80498" w:rsidR="004E1193" w:rsidRPr="003A45BB" w:rsidRDefault="004E1193" w:rsidP="00056A49">
            <w:r w:rsidRPr="003A45BB">
              <w:t>It was noted that our regular membership number is</w:t>
            </w:r>
            <w:r>
              <w:t xml:space="preserve"> currently</w:t>
            </w:r>
            <w:r w:rsidRPr="003A45BB">
              <w:t xml:space="preserve"> 76, and several corporate member</w:t>
            </w:r>
            <w:r>
              <w:t xml:space="preserve">s have not </w:t>
            </w:r>
            <w:r w:rsidR="004C2EB0">
              <w:t>re</w:t>
            </w:r>
            <w:r>
              <w:t>joined</w:t>
            </w:r>
            <w:r w:rsidRPr="003A45BB">
              <w:t>.</w:t>
            </w:r>
          </w:p>
          <w:p w14:paraId="277FF58D" w14:textId="77777777" w:rsidR="004E1193" w:rsidRPr="004E1193" w:rsidRDefault="004E1193" w:rsidP="009416FF">
            <w:pPr>
              <w:rPr>
                <w:sz w:val="12"/>
                <w:szCs w:val="12"/>
              </w:rPr>
            </w:pPr>
          </w:p>
        </w:tc>
        <w:tc>
          <w:tcPr>
            <w:tcW w:w="3055" w:type="dxa"/>
          </w:tcPr>
          <w:p w14:paraId="11D81843" w14:textId="77777777" w:rsidR="004E1193" w:rsidRDefault="004E1193" w:rsidP="00056A49"/>
          <w:p w14:paraId="2A276D0D" w14:textId="77777777" w:rsidR="004E1193" w:rsidRPr="00A7532B" w:rsidRDefault="004E1193" w:rsidP="00056A49"/>
          <w:p w14:paraId="72FBF65C" w14:textId="7AF3DB21" w:rsidR="004E1193" w:rsidRDefault="004E1193">
            <w:r w:rsidRPr="00A7532B">
              <w:t>Lynne will touch base with Wendy, Green Gecko and Burt Hudson.  Tom will reach out to Wings.</w:t>
            </w:r>
          </w:p>
        </w:tc>
      </w:tr>
      <w:tr w:rsidR="004E1193" w14:paraId="63AA03B5" w14:textId="77777777" w:rsidTr="00AA49B0">
        <w:tc>
          <w:tcPr>
            <w:tcW w:w="3150" w:type="dxa"/>
          </w:tcPr>
          <w:p w14:paraId="1C4809D8" w14:textId="77777777" w:rsidR="004E1193" w:rsidRDefault="004E1193"/>
          <w:p w14:paraId="4A2F9B33" w14:textId="6CBAEF70" w:rsidR="004E1193" w:rsidRDefault="004E1193">
            <w:r>
              <w:t>5. Water levels and Water Quality</w:t>
            </w:r>
          </w:p>
          <w:p w14:paraId="06F096BD" w14:textId="77777777" w:rsidR="004E1193" w:rsidRDefault="004E1193"/>
          <w:p w14:paraId="6792AB88" w14:textId="1F61D337" w:rsidR="004E1193" w:rsidRDefault="004E1193"/>
        </w:tc>
        <w:tc>
          <w:tcPr>
            <w:tcW w:w="3150" w:type="dxa"/>
          </w:tcPr>
          <w:p w14:paraId="668B3A4F" w14:textId="77777777" w:rsidR="004E1193" w:rsidRPr="004E1193" w:rsidRDefault="004E1193">
            <w:pPr>
              <w:rPr>
                <w:sz w:val="12"/>
                <w:szCs w:val="12"/>
              </w:rPr>
            </w:pPr>
          </w:p>
          <w:p w14:paraId="0F4E4915" w14:textId="1A765CA2" w:rsidR="004E1193" w:rsidRPr="00B93002" w:rsidRDefault="004E1193">
            <w:pPr>
              <w:rPr>
                <w:strike/>
              </w:rPr>
            </w:pPr>
            <w:r>
              <w:t>Dave Johnson, who has been taking water samples, and who has been placing the Boat Launch Signs in the spring &amp; removing them in the autumn</w:t>
            </w:r>
            <w:r w:rsidRPr="00A7532B">
              <w:t>, is asking for someone else to take over those duties.  He will continue placing the loon floats.</w:t>
            </w:r>
          </w:p>
          <w:p w14:paraId="55AC7399" w14:textId="77777777" w:rsidR="004E1193" w:rsidRDefault="004E1193"/>
          <w:p w14:paraId="021ACDCF" w14:textId="77777777" w:rsidR="004E1193" w:rsidRDefault="004E1193">
            <w:r>
              <w:t>Tom reported that the water is quite clear at present.</w:t>
            </w:r>
          </w:p>
          <w:p w14:paraId="1768095E" w14:textId="77777777" w:rsidR="004E1193" w:rsidRPr="00AB5487" w:rsidRDefault="004E1193">
            <w:pPr>
              <w:rPr>
                <w:sz w:val="12"/>
                <w:szCs w:val="12"/>
              </w:rPr>
            </w:pPr>
          </w:p>
          <w:p w14:paraId="4EEC4A1D" w14:textId="6674F046" w:rsidR="004E1193" w:rsidRDefault="004E1193">
            <w:r>
              <w:t>Lynne reported that she inquired @ the Lake Partners Program website as to why our data from 2021 was not listed.  She was advised that every report from the various lake association will be made available simultaneously.</w:t>
            </w:r>
          </w:p>
          <w:p w14:paraId="00CB6E8E" w14:textId="00BF2ED1" w:rsidR="004E1193" w:rsidRDefault="004E1193">
            <w:r w:rsidRPr="00A7532B">
              <w:t>They should be available later in the season.</w:t>
            </w:r>
          </w:p>
        </w:tc>
        <w:tc>
          <w:tcPr>
            <w:tcW w:w="3055" w:type="dxa"/>
          </w:tcPr>
          <w:p w14:paraId="2CDBE9E7" w14:textId="77777777" w:rsidR="004E1193" w:rsidRDefault="004E1193"/>
          <w:p w14:paraId="6F7C6A45" w14:textId="184F656C" w:rsidR="004E1193" w:rsidRDefault="004E1193" w:rsidP="00231AD2">
            <w:r w:rsidRPr="00231AD2">
              <w:t xml:space="preserve">Tom is willing to do </w:t>
            </w:r>
            <w:r>
              <w:t>to take on both of the tasks and will talk to Dave about the processes.</w:t>
            </w:r>
          </w:p>
          <w:p w14:paraId="1361A280" w14:textId="0F08AA38" w:rsidR="004E1193" w:rsidRDefault="004E1193" w:rsidP="00231AD2">
            <w:r>
              <w:t xml:space="preserve">For further information please </w:t>
            </w:r>
          </w:p>
          <w:p w14:paraId="60A11281" w14:textId="5A76E1FC" w:rsidR="004E1193" w:rsidRDefault="004E1193">
            <w:r>
              <w:t>see item: # 12 - Boat Launch Signs.</w:t>
            </w:r>
          </w:p>
          <w:p w14:paraId="757BAB65" w14:textId="77777777" w:rsidR="004E1193" w:rsidRDefault="004E1193"/>
          <w:p w14:paraId="3DF1CC39" w14:textId="77777777" w:rsidR="004E1193" w:rsidRDefault="004E1193"/>
          <w:p w14:paraId="783FF785" w14:textId="77777777" w:rsidR="004E1193" w:rsidRDefault="004E1193"/>
          <w:p w14:paraId="46AE8B7C" w14:textId="77777777" w:rsidR="004E1193" w:rsidRDefault="004E1193"/>
          <w:p w14:paraId="3260FA93" w14:textId="77777777" w:rsidR="004E1193" w:rsidRDefault="004E1193"/>
          <w:p w14:paraId="175CF184" w14:textId="79E24C00" w:rsidR="004E1193" w:rsidRDefault="004E1193"/>
        </w:tc>
      </w:tr>
      <w:tr w:rsidR="004E1193" w14:paraId="4C19BE66" w14:textId="77777777" w:rsidTr="00AA49B0">
        <w:tc>
          <w:tcPr>
            <w:tcW w:w="3150" w:type="dxa"/>
          </w:tcPr>
          <w:p w14:paraId="6314601C" w14:textId="77777777" w:rsidR="004E1193" w:rsidRDefault="004E1193" w:rsidP="00056A49"/>
          <w:p w14:paraId="1FB8009E" w14:textId="7C4AD964" w:rsidR="004E1193" w:rsidRDefault="004E1193" w:rsidP="00056A49">
            <w:r>
              <w:t>6. Events Calendar</w:t>
            </w:r>
          </w:p>
          <w:p w14:paraId="70FC7D32" w14:textId="77777777" w:rsidR="004E1193" w:rsidRDefault="004E1193" w:rsidP="00056A49"/>
          <w:p w14:paraId="215BD22A" w14:textId="77777777" w:rsidR="004E1193" w:rsidRDefault="004E1193" w:rsidP="00056A49"/>
          <w:p w14:paraId="0C5D2949" w14:textId="4D650279" w:rsidR="004E1193" w:rsidRDefault="004E1193"/>
        </w:tc>
        <w:tc>
          <w:tcPr>
            <w:tcW w:w="3150" w:type="dxa"/>
          </w:tcPr>
          <w:p w14:paraId="5A9A576B" w14:textId="77777777" w:rsidR="004E1193" w:rsidRPr="004E1193" w:rsidRDefault="004E1193" w:rsidP="00056A49">
            <w:pPr>
              <w:rPr>
                <w:sz w:val="12"/>
                <w:szCs w:val="12"/>
              </w:rPr>
            </w:pPr>
          </w:p>
          <w:p w14:paraId="6E188C9E" w14:textId="77777777" w:rsidR="004E1193" w:rsidRDefault="004E1193" w:rsidP="00056A49">
            <w:r>
              <w:t>a) BLAM #1: Wednesday, 15 June - 7pm at Bradford Pavilion, Delta Park.</w:t>
            </w:r>
          </w:p>
          <w:p w14:paraId="3ED7870E" w14:textId="77777777" w:rsidR="004E1193" w:rsidRPr="004E1193" w:rsidRDefault="004E1193" w:rsidP="00056A49">
            <w:pPr>
              <w:rPr>
                <w:sz w:val="12"/>
                <w:szCs w:val="12"/>
              </w:rPr>
            </w:pPr>
          </w:p>
          <w:p w14:paraId="6D64EF16" w14:textId="77777777" w:rsidR="004E1193" w:rsidRDefault="004E1193" w:rsidP="00056A49">
            <w:r>
              <w:t>b)  AGM:  Wednesday 13 July at 6:30pm for 7pm in the Delta Old Town Hall.</w:t>
            </w:r>
          </w:p>
          <w:p w14:paraId="54351860" w14:textId="77777777" w:rsidR="004E1193" w:rsidRDefault="004E1193" w:rsidP="00056A49">
            <w:r w:rsidRPr="00F65573">
              <w:t xml:space="preserve">It was decided, unanimously, that food will not be served and that masks will </w:t>
            </w:r>
            <w:r w:rsidRPr="00A7532B">
              <w:t>be encouraged</w:t>
            </w:r>
            <w:r>
              <w:t>.</w:t>
            </w:r>
            <w:r w:rsidRPr="00F65573">
              <w:t xml:space="preserve"> </w:t>
            </w:r>
          </w:p>
          <w:p w14:paraId="13F4FE9C" w14:textId="77777777" w:rsidR="004E1193" w:rsidRPr="004E1193" w:rsidRDefault="004E1193" w:rsidP="00056A49">
            <w:pPr>
              <w:rPr>
                <w:sz w:val="12"/>
                <w:szCs w:val="12"/>
              </w:rPr>
            </w:pPr>
          </w:p>
          <w:p w14:paraId="38D85115" w14:textId="77777777" w:rsidR="004E1193" w:rsidRDefault="004E1193" w:rsidP="00056A49">
            <w:r>
              <w:t>c) Guest Speakers:</w:t>
            </w:r>
          </w:p>
          <w:p w14:paraId="5DAB6520" w14:textId="088B9587" w:rsidR="004E1193" w:rsidRDefault="004E1193" w:rsidP="00056A49">
            <w:r>
              <w:t>Dave Champagne has an idea for a presentation re:</w:t>
            </w:r>
            <w:r w:rsidR="001A2A62">
              <w:t xml:space="preserve"> the relationship between water quality and</w:t>
            </w:r>
            <w:r>
              <w:t xml:space="preserve"> lake front property valuation. </w:t>
            </w:r>
          </w:p>
          <w:p w14:paraId="135355F1" w14:textId="77777777" w:rsidR="004E1193" w:rsidRPr="00780FDE" w:rsidRDefault="004E1193" w:rsidP="00056A49">
            <w:pPr>
              <w:jc w:val="both"/>
            </w:pPr>
            <w:r>
              <w:t xml:space="preserve">In addition to having this presentation Lynne suggested asking </w:t>
            </w:r>
            <w:r w:rsidRPr="00A7532B">
              <w:t>Holly Evans</w:t>
            </w:r>
            <w:r>
              <w:t xml:space="preserve"> </w:t>
            </w:r>
            <w:r w:rsidRPr="00A7532B">
              <w:t xml:space="preserve">from </w:t>
            </w:r>
            <w:r>
              <w:t xml:space="preserve">the </w:t>
            </w:r>
            <w:proofErr w:type="spellStart"/>
            <w:r w:rsidRPr="00A7532B">
              <w:t>Cataraque</w:t>
            </w:r>
            <w:proofErr w:type="spellEnd"/>
            <w:r w:rsidRPr="00A7532B">
              <w:t xml:space="preserve"> Regional Conservation Authority (CRCA</w:t>
            </w:r>
            <w:r>
              <w:rPr>
                <w:color w:val="FF0000"/>
              </w:rPr>
              <w:t>)</w:t>
            </w:r>
            <w:r w:rsidRPr="00B93002">
              <w:rPr>
                <w:color w:val="FF0000"/>
              </w:rPr>
              <w:t xml:space="preserve"> </w:t>
            </w:r>
            <w:r>
              <w:t xml:space="preserve">to do a presentation explaining </w:t>
            </w:r>
            <w:r w:rsidRPr="00A7532B">
              <w:t>the information about Lower Beverley Lake on the</w:t>
            </w:r>
            <w:r>
              <w:t xml:space="preserve"> </w:t>
            </w:r>
            <w:r w:rsidRPr="00A7532B">
              <w:t>‘Lake Reporting Dashboard’, on the CRCA website</w:t>
            </w:r>
          </w:p>
          <w:p w14:paraId="7F14C5CE" w14:textId="77777777" w:rsidR="004E1193" w:rsidRPr="004E1193" w:rsidRDefault="004E1193" w:rsidP="00056A49">
            <w:pPr>
              <w:rPr>
                <w:sz w:val="12"/>
                <w:szCs w:val="12"/>
              </w:rPr>
            </w:pPr>
          </w:p>
          <w:p w14:paraId="5AF56612" w14:textId="77777777" w:rsidR="004E1193" w:rsidRDefault="004E1193" w:rsidP="00056A49">
            <w:r>
              <w:t>d) Youth/Family Event:</w:t>
            </w:r>
          </w:p>
          <w:p w14:paraId="1359B2A8" w14:textId="77777777" w:rsidR="004E1193" w:rsidRDefault="004E1193" w:rsidP="00056A49">
            <w:r>
              <w:t xml:space="preserve">Saturday, 23 July – 10am at the Bradford Pavilion.  </w:t>
            </w:r>
          </w:p>
          <w:p w14:paraId="7327A301" w14:textId="77777777" w:rsidR="004E1193" w:rsidRPr="004E1193" w:rsidRDefault="004E1193" w:rsidP="00056A49">
            <w:pPr>
              <w:rPr>
                <w:sz w:val="12"/>
                <w:szCs w:val="12"/>
              </w:rPr>
            </w:pPr>
          </w:p>
          <w:p w14:paraId="52A5649C" w14:textId="77777777" w:rsidR="004E1193" w:rsidRDefault="004E1193" w:rsidP="00056A49">
            <w:r>
              <w:t xml:space="preserve">It was noted that every effort, to no avail, has been made to find Matt Ellerbeck who was paid in advance to do this presentation with an agreement that he </w:t>
            </w:r>
            <w:r>
              <w:lastRenderedPageBreak/>
              <w:t>would fulfill this commitment in 2022.</w:t>
            </w:r>
          </w:p>
          <w:p w14:paraId="2E118944" w14:textId="77777777" w:rsidR="004E1193" w:rsidRDefault="004E1193" w:rsidP="00056A49"/>
          <w:p w14:paraId="782A8130" w14:textId="77777777" w:rsidR="00AB5487" w:rsidRPr="004E1193" w:rsidRDefault="00AB5487" w:rsidP="00AB5487">
            <w:pPr>
              <w:rPr>
                <w:sz w:val="12"/>
                <w:szCs w:val="12"/>
              </w:rPr>
            </w:pPr>
          </w:p>
          <w:p w14:paraId="11AB068D" w14:textId="77777777" w:rsidR="00AB5487" w:rsidRPr="00AB5487" w:rsidRDefault="00AB5487" w:rsidP="00056A49">
            <w:pPr>
              <w:rPr>
                <w:sz w:val="12"/>
                <w:szCs w:val="12"/>
              </w:rPr>
            </w:pPr>
          </w:p>
          <w:p w14:paraId="71CBD250" w14:textId="77777777" w:rsidR="004E1193" w:rsidRDefault="004E1193" w:rsidP="00056A49">
            <w:r>
              <w:t>e) BLAM#2: Wednesday July 27 at 922 Kendrick Lane (Tom’s home)</w:t>
            </w:r>
          </w:p>
          <w:p w14:paraId="33503462" w14:textId="77777777" w:rsidR="004E1193" w:rsidRDefault="004E1193" w:rsidP="00056A49"/>
          <w:p w14:paraId="26F66E0B" w14:textId="77777777" w:rsidR="004E1193" w:rsidRDefault="004E1193" w:rsidP="00056A49"/>
          <w:p w14:paraId="56E858B0" w14:textId="77777777" w:rsidR="004E1193" w:rsidRDefault="004E1193" w:rsidP="00056A49"/>
          <w:p w14:paraId="3903286E" w14:textId="77777777" w:rsidR="004E1193" w:rsidRDefault="004E1193" w:rsidP="00056A49"/>
          <w:p w14:paraId="4932D9E7" w14:textId="77777777" w:rsidR="004E1193" w:rsidRDefault="004E1193" w:rsidP="00056A49">
            <w:r>
              <w:t xml:space="preserve">f) Lake Clean-up: Thursday August 4 at 10am – Delta Park boat launch.  </w:t>
            </w:r>
          </w:p>
          <w:p w14:paraId="3EDE59DF" w14:textId="77777777" w:rsidR="004E1193" w:rsidRDefault="004E1193" w:rsidP="00056A49"/>
          <w:p w14:paraId="732A8983" w14:textId="77777777" w:rsidR="004E1193" w:rsidRDefault="004E1193" w:rsidP="00056A49"/>
          <w:p w14:paraId="41EA6E0F" w14:textId="77777777" w:rsidR="004E1193" w:rsidRDefault="004E1193" w:rsidP="00056A49">
            <w:r>
              <w:t>g) Annual Picnic:  Saturday August 6 starting at 3pm at Kendrick Pavilion</w:t>
            </w:r>
          </w:p>
          <w:p w14:paraId="598D1EDF" w14:textId="77777777" w:rsidR="004E1193" w:rsidRDefault="004E1193" w:rsidP="00056A49"/>
          <w:p w14:paraId="15E640A8" w14:textId="77777777" w:rsidR="004E1193" w:rsidRDefault="004E1193" w:rsidP="00056A49"/>
          <w:p w14:paraId="3D4B393C" w14:textId="77777777" w:rsidR="004E1193" w:rsidRDefault="004E1193" w:rsidP="00056A49">
            <w:r>
              <w:t>Dave Johnson has ‘run’ the Grill previously.  We are unsure of his health.</w:t>
            </w:r>
          </w:p>
          <w:p w14:paraId="09DF8239" w14:textId="77777777" w:rsidR="004E1193" w:rsidRPr="00AB5487" w:rsidRDefault="004E1193" w:rsidP="00056A49">
            <w:pPr>
              <w:rPr>
                <w:sz w:val="12"/>
                <w:szCs w:val="12"/>
              </w:rPr>
            </w:pPr>
          </w:p>
          <w:p w14:paraId="5E938CDD" w14:textId="77777777" w:rsidR="004E1193" w:rsidRDefault="004E1193" w:rsidP="00056A49">
            <w:r>
              <w:t xml:space="preserve">h) Bach on the Beverley -  This will be held on Saturday, </w:t>
            </w:r>
          </w:p>
          <w:p w14:paraId="5D8FD10D" w14:textId="77777777" w:rsidR="004E1193" w:rsidRDefault="004E1193" w:rsidP="00056A49">
            <w:r>
              <w:t>August 27</w:t>
            </w:r>
            <w:r w:rsidRPr="00AE04EC">
              <w:rPr>
                <w:vertAlign w:val="superscript"/>
              </w:rPr>
              <w:t>th</w:t>
            </w:r>
            <w:r>
              <w:t xml:space="preserve"> at 3pm in St. Paul’s Community Centre, Delta.</w:t>
            </w:r>
          </w:p>
          <w:p w14:paraId="6D058E50" w14:textId="77047D34" w:rsidR="004E1193" w:rsidRDefault="004E1193" w:rsidP="003A45BB">
            <w:r>
              <w:t>Tom hopes that 2 more concerts can be held as his colleagues plan to stay for a week or more.</w:t>
            </w:r>
          </w:p>
        </w:tc>
        <w:tc>
          <w:tcPr>
            <w:tcW w:w="3055" w:type="dxa"/>
          </w:tcPr>
          <w:p w14:paraId="35F6C47C" w14:textId="77777777" w:rsidR="004E1193" w:rsidRDefault="004E1193" w:rsidP="00056A49"/>
          <w:p w14:paraId="56DC87E9" w14:textId="77777777" w:rsidR="004E1193" w:rsidRDefault="004E1193" w:rsidP="00056A49"/>
          <w:p w14:paraId="6556DEB1" w14:textId="77777777" w:rsidR="004E1193" w:rsidRDefault="004E1193" w:rsidP="00056A49"/>
          <w:p w14:paraId="50AA1F77" w14:textId="77777777" w:rsidR="004E1193" w:rsidRDefault="004E1193" w:rsidP="00056A49"/>
          <w:p w14:paraId="2985F90A" w14:textId="77777777" w:rsidR="004E1193" w:rsidRDefault="004E1193" w:rsidP="00056A49"/>
          <w:p w14:paraId="13AFC230" w14:textId="77777777" w:rsidR="004E1193" w:rsidRDefault="004E1193" w:rsidP="00056A49">
            <w:r>
              <w:t>Deposit held over from 2020 cancellation will be confirmed with Liz Priebe by Pat.</w:t>
            </w:r>
          </w:p>
          <w:p w14:paraId="58B95ED6" w14:textId="77777777" w:rsidR="004E1193" w:rsidRDefault="004E1193" w:rsidP="00056A49"/>
          <w:p w14:paraId="5A7828CF" w14:textId="77777777" w:rsidR="004E1193" w:rsidRDefault="004E1193" w:rsidP="00056A49"/>
          <w:p w14:paraId="4EC26AB6" w14:textId="77777777" w:rsidR="004E1193" w:rsidRDefault="004E1193" w:rsidP="00056A49"/>
          <w:p w14:paraId="138495F9" w14:textId="77777777" w:rsidR="004E1193" w:rsidRDefault="004E1193" w:rsidP="00056A49"/>
          <w:p w14:paraId="607A1A5E" w14:textId="77777777" w:rsidR="004E1193" w:rsidRDefault="004E1193" w:rsidP="00056A49"/>
          <w:p w14:paraId="475268BB" w14:textId="77777777" w:rsidR="004E1193" w:rsidRDefault="004E1193" w:rsidP="00056A49"/>
          <w:p w14:paraId="3F88ACF1" w14:textId="77777777" w:rsidR="004E1193" w:rsidRDefault="004E1193" w:rsidP="00056A49"/>
          <w:p w14:paraId="795F7FAD" w14:textId="77777777" w:rsidR="004E1193" w:rsidRDefault="004E1193" w:rsidP="00056A49"/>
          <w:p w14:paraId="5FB1FFCA" w14:textId="77777777" w:rsidR="004E1193" w:rsidRDefault="004E1193" w:rsidP="00056A49"/>
          <w:p w14:paraId="4AAED09C" w14:textId="77777777" w:rsidR="004E1193" w:rsidRDefault="004E1193" w:rsidP="00056A49">
            <w:r>
              <w:t>Lynne will talk to our contact, Holly Evans (RLCA) to see if someone can be recommended to be the other guest speakers.</w:t>
            </w:r>
          </w:p>
          <w:p w14:paraId="2F85BD8D" w14:textId="77777777" w:rsidR="004E1193" w:rsidRDefault="004E1193" w:rsidP="00056A49"/>
          <w:p w14:paraId="38C58BA3" w14:textId="77777777" w:rsidR="004E1193" w:rsidRDefault="004E1193" w:rsidP="00056A49"/>
          <w:p w14:paraId="0D8AB5A6" w14:textId="77777777" w:rsidR="004E1193" w:rsidRDefault="004E1193" w:rsidP="00056A49"/>
          <w:p w14:paraId="1D675515" w14:textId="77777777" w:rsidR="004E1193" w:rsidRDefault="004E1193" w:rsidP="00056A49"/>
          <w:p w14:paraId="2037CDD0" w14:textId="77777777" w:rsidR="004E1193" w:rsidRDefault="004E1193" w:rsidP="00056A49"/>
          <w:p w14:paraId="17DF6D78" w14:textId="77777777" w:rsidR="004E1193" w:rsidRDefault="004E1193" w:rsidP="00056A49"/>
          <w:p w14:paraId="71776451" w14:textId="77777777" w:rsidR="004E1193" w:rsidRDefault="004E1193" w:rsidP="00056A49"/>
          <w:p w14:paraId="0C505B75" w14:textId="77777777" w:rsidR="004E1193" w:rsidRDefault="004E1193" w:rsidP="00056A49">
            <w:r>
              <w:t>Pat offered to look into finding another guest speaker – she will contact Rebecca @ Foley Mt.</w:t>
            </w:r>
          </w:p>
          <w:p w14:paraId="01D15DDE" w14:textId="77777777" w:rsidR="004E1193" w:rsidRDefault="004E1193" w:rsidP="00056A49"/>
          <w:p w14:paraId="580AB044" w14:textId="77777777" w:rsidR="004E1193" w:rsidRDefault="004E1193" w:rsidP="00056A49"/>
          <w:p w14:paraId="2D18F766" w14:textId="77777777" w:rsidR="004E1193" w:rsidRDefault="004E1193" w:rsidP="00056A49"/>
          <w:p w14:paraId="31D7D49B" w14:textId="77777777" w:rsidR="004E1193" w:rsidRDefault="004E1193" w:rsidP="00056A49"/>
          <w:p w14:paraId="4003FBE6" w14:textId="77777777" w:rsidR="004E1193" w:rsidRDefault="004E1193" w:rsidP="00056A49"/>
          <w:p w14:paraId="7B879FED" w14:textId="77777777" w:rsidR="004E1193" w:rsidRPr="00AB5487" w:rsidRDefault="004E1193" w:rsidP="00056A49">
            <w:pPr>
              <w:rPr>
                <w:sz w:val="12"/>
                <w:szCs w:val="12"/>
              </w:rPr>
            </w:pPr>
          </w:p>
          <w:p w14:paraId="1D0F47E7" w14:textId="77777777" w:rsidR="004E1193" w:rsidRDefault="004E1193" w:rsidP="00056A49">
            <w:r>
              <w:lastRenderedPageBreak/>
              <w:t>Tom reviewed concerns that some fishermen have with the disruption to the dislocation of the fish.  Some large fish derbies are using electronic devices to minimize this issue.</w:t>
            </w:r>
          </w:p>
          <w:p w14:paraId="6E4625AF" w14:textId="77777777" w:rsidR="004E1193" w:rsidRDefault="004E1193" w:rsidP="00056A49"/>
          <w:p w14:paraId="14209054" w14:textId="77777777" w:rsidR="004E1193" w:rsidRDefault="004E1193" w:rsidP="00056A49"/>
          <w:p w14:paraId="404DB3C4" w14:textId="77777777" w:rsidR="004E1193" w:rsidRDefault="004E1193" w:rsidP="00056A49">
            <w:r>
              <w:t>There could be an opportunity for a pizza lunch.  To be discussed at the next Board meeting.</w:t>
            </w:r>
          </w:p>
          <w:p w14:paraId="7FF64A74" w14:textId="77777777" w:rsidR="004E1193" w:rsidRDefault="004E1193" w:rsidP="00056A49"/>
          <w:p w14:paraId="269345B2" w14:textId="77777777" w:rsidR="004E1193" w:rsidRDefault="004E1193" w:rsidP="00056A49">
            <w:r>
              <w:t>Judith will check in with the TLTI Township to ensure arrangements for renting of facility have been made.</w:t>
            </w:r>
          </w:p>
          <w:p w14:paraId="7AE57362" w14:textId="77777777" w:rsidR="004E1193" w:rsidRDefault="004E1193" w:rsidP="00056A49"/>
          <w:p w14:paraId="4F887FDF" w14:textId="77777777" w:rsidR="004E1193" w:rsidRDefault="004E1193" w:rsidP="00056A49">
            <w:r>
              <w:t>Lynne will ask him about this.</w:t>
            </w:r>
          </w:p>
          <w:p w14:paraId="429E5EDC" w14:textId="77777777" w:rsidR="004E1193" w:rsidRDefault="004E1193" w:rsidP="00056A49"/>
          <w:p w14:paraId="50A9F763" w14:textId="77777777" w:rsidR="004E1193" w:rsidRDefault="004E1193" w:rsidP="00056A49"/>
          <w:p w14:paraId="23846629" w14:textId="77777777" w:rsidR="004E1193" w:rsidRDefault="004E1193" w:rsidP="00056A49"/>
          <w:p w14:paraId="09318721" w14:textId="271B58AB" w:rsidR="004E1193" w:rsidRDefault="004E1193" w:rsidP="00ED389B"/>
        </w:tc>
      </w:tr>
      <w:tr w:rsidR="004E1193" w14:paraId="5E0B75AB" w14:textId="77777777" w:rsidTr="00AA49B0">
        <w:tc>
          <w:tcPr>
            <w:tcW w:w="3150" w:type="dxa"/>
          </w:tcPr>
          <w:p w14:paraId="209EA695" w14:textId="77777777" w:rsidR="004E1193" w:rsidRDefault="004E1193"/>
          <w:p w14:paraId="457839C4" w14:textId="5C343A26" w:rsidR="004E1193" w:rsidRDefault="004E1193">
            <w:r>
              <w:t>7. Bursary</w:t>
            </w:r>
          </w:p>
          <w:p w14:paraId="14EA1B64" w14:textId="77777777" w:rsidR="004E1193" w:rsidRDefault="004E1193"/>
          <w:p w14:paraId="00C6211A" w14:textId="304CFF47" w:rsidR="004E1193" w:rsidRDefault="004E1193"/>
        </w:tc>
        <w:tc>
          <w:tcPr>
            <w:tcW w:w="3150" w:type="dxa"/>
          </w:tcPr>
          <w:p w14:paraId="7F14144B" w14:textId="14D5B4D5" w:rsidR="004E1193" w:rsidRPr="00AB5487" w:rsidRDefault="004E1193">
            <w:pPr>
              <w:rPr>
                <w:sz w:val="12"/>
                <w:szCs w:val="12"/>
              </w:rPr>
            </w:pPr>
          </w:p>
          <w:p w14:paraId="4BF09C11" w14:textId="55DC1452" w:rsidR="004E1193" w:rsidRDefault="004E1193">
            <w:r>
              <w:t>Pat informed us that Kayla Horne has won the LBLA Bursary.  She is to be enrolled in the Environmental Studies program at Trent University.</w:t>
            </w:r>
          </w:p>
        </w:tc>
        <w:tc>
          <w:tcPr>
            <w:tcW w:w="3055" w:type="dxa"/>
          </w:tcPr>
          <w:p w14:paraId="74EE5990" w14:textId="77777777" w:rsidR="004E1193" w:rsidRDefault="004E1193"/>
          <w:p w14:paraId="68A005CD" w14:textId="629E12DD" w:rsidR="004E1193" w:rsidRDefault="004E1193" w:rsidP="006B5994">
            <w:r>
              <w:t xml:space="preserve">Lynne will print up the Bursary </w:t>
            </w:r>
            <w:r w:rsidRPr="00BC02A0">
              <w:t>Certificate</w:t>
            </w:r>
            <w:r>
              <w:t xml:space="preserve"> and Pat will present it to her at the Graduation Ceremony on June </w:t>
            </w:r>
            <w:r w:rsidRPr="00BC02A0">
              <w:t>27</w:t>
            </w:r>
            <w:r>
              <w:t>.</w:t>
            </w:r>
          </w:p>
        </w:tc>
      </w:tr>
      <w:tr w:rsidR="004E1193" w14:paraId="73907DA2" w14:textId="77777777" w:rsidTr="00AA49B0">
        <w:tc>
          <w:tcPr>
            <w:tcW w:w="3150" w:type="dxa"/>
          </w:tcPr>
          <w:p w14:paraId="341EB2F3" w14:textId="77777777" w:rsidR="004E1193" w:rsidRDefault="004E1193"/>
          <w:p w14:paraId="1DA09B5A" w14:textId="6D152091" w:rsidR="004E1193" w:rsidRDefault="004E1193" w:rsidP="003A45BB">
            <w:r>
              <w:t>8</w:t>
            </w:r>
            <w:r w:rsidRPr="003A45BB">
              <w:t>.</w:t>
            </w:r>
            <w:r>
              <w:t xml:space="preserve"> Printing of the LBLA decals and the book by Jeanne Patrick,   </w:t>
            </w:r>
          </w:p>
          <w:p w14:paraId="55BA790E" w14:textId="02606B0E" w:rsidR="004E1193" w:rsidRDefault="004E1193" w:rsidP="003A45BB">
            <w:r>
              <w:t>“Reflections on a Rideau Lake”.</w:t>
            </w:r>
          </w:p>
          <w:p w14:paraId="6A03185C" w14:textId="77777777" w:rsidR="004E1193" w:rsidRDefault="004E1193" w:rsidP="003A45BB"/>
          <w:p w14:paraId="3A253B7C" w14:textId="6DC2ECCB" w:rsidR="004E1193" w:rsidRPr="003A45BB" w:rsidRDefault="004E1193" w:rsidP="003A45BB">
            <w:r>
              <w:t xml:space="preserve">         </w:t>
            </w:r>
          </w:p>
          <w:p w14:paraId="5CB30B93" w14:textId="77777777" w:rsidR="004E1193" w:rsidRDefault="004E1193"/>
          <w:p w14:paraId="0E857E10" w14:textId="1CD2C3ED" w:rsidR="004E1193" w:rsidRDefault="004E1193"/>
        </w:tc>
        <w:tc>
          <w:tcPr>
            <w:tcW w:w="3150" w:type="dxa"/>
          </w:tcPr>
          <w:p w14:paraId="40C9992C" w14:textId="77777777" w:rsidR="004E1193" w:rsidRPr="00AB5487" w:rsidRDefault="004E1193">
            <w:pPr>
              <w:rPr>
                <w:sz w:val="12"/>
                <w:szCs w:val="12"/>
              </w:rPr>
            </w:pPr>
          </w:p>
          <w:p w14:paraId="2271686A" w14:textId="70660BD6" w:rsidR="004E1193" w:rsidRDefault="004E1193">
            <w:r>
              <w:t xml:space="preserve">Lynne noted that the decals that we sell </w:t>
            </w:r>
            <w:r w:rsidRPr="00BC02A0">
              <w:t>on our membership form as well as</w:t>
            </w:r>
            <w:r>
              <w:t xml:space="preserve"> the AGM, have the incorrect Post Office box number and it was agreed that new ones should be ordered. We sell a few each year:  large for $5.00 and small for $2.00.</w:t>
            </w:r>
          </w:p>
          <w:p w14:paraId="0FB35C27" w14:textId="6FC12F24" w:rsidR="004E1193" w:rsidRPr="00AB5487" w:rsidRDefault="004E1193">
            <w:pPr>
              <w:rPr>
                <w:sz w:val="12"/>
                <w:szCs w:val="12"/>
              </w:rPr>
            </w:pPr>
          </w:p>
          <w:p w14:paraId="613A6206" w14:textId="2365149C" w:rsidR="004E1193" w:rsidRDefault="004E1193">
            <w:r>
              <w:lastRenderedPageBreak/>
              <w:t>Ly</w:t>
            </w:r>
            <w:r w:rsidR="00AB5487">
              <w:t>nne has spoken to Jeanne Patric</w:t>
            </w:r>
            <w:r w:rsidR="004C2EB0">
              <w:t>k</w:t>
            </w:r>
            <w:r>
              <w:t>’s children about the LBLA being permitted to print and sell her book.  They are pleased to support this plan.</w:t>
            </w:r>
          </w:p>
          <w:p w14:paraId="06E3ACE2" w14:textId="676C13B8" w:rsidR="004E1193" w:rsidRPr="00AB5487" w:rsidRDefault="004E1193">
            <w:pPr>
              <w:rPr>
                <w:sz w:val="12"/>
                <w:szCs w:val="12"/>
              </w:rPr>
            </w:pPr>
          </w:p>
          <w:p w14:paraId="3241E3A3" w14:textId="67D2FDB0" w:rsidR="004E1193" w:rsidRDefault="004C2EB0">
            <w:r>
              <w:t>Judith discussed d</w:t>
            </w:r>
            <w:r w:rsidR="004E1193">
              <w:t>etails regarding the spacing of this new edition</w:t>
            </w:r>
            <w:r>
              <w:t>.  I</w:t>
            </w:r>
            <w:r w:rsidR="004E1193">
              <w:t xml:space="preserve">t was agreed </w:t>
            </w:r>
            <w:r>
              <w:t xml:space="preserve">unanimously </w:t>
            </w:r>
            <w:r w:rsidR="004E1193">
              <w:t>that single spacing will be appropriate.  Cost of printing will $21 per copy and the plan is to sell each for $25.</w:t>
            </w:r>
          </w:p>
        </w:tc>
        <w:tc>
          <w:tcPr>
            <w:tcW w:w="3055" w:type="dxa"/>
          </w:tcPr>
          <w:p w14:paraId="5031B268" w14:textId="400C079B" w:rsidR="004E1193" w:rsidRDefault="004E1193"/>
          <w:p w14:paraId="3252C0F3" w14:textId="77777777" w:rsidR="004E1193" w:rsidRDefault="004E1193">
            <w:r>
              <w:t>Lynne will order the decals.</w:t>
            </w:r>
          </w:p>
          <w:p w14:paraId="23806A56" w14:textId="77777777" w:rsidR="004E1193" w:rsidRDefault="004E1193"/>
          <w:p w14:paraId="05D844FB" w14:textId="77777777" w:rsidR="004E1193" w:rsidRDefault="004E1193"/>
          <w:p w14:paraId="73D27C18" w14:textId="77777777" w:rsidR="004E1193" w:rsidRDefault="004E1193"/>
          <w:p w14:paraId="40298865" w14:textId="77777777" w:rsidR="004E1193" w:rsidRDefault="004E1193"/>
          <w:p w14:paraId="1F2D3645" w14:textId="77777777" w:rsidR="004E1193" w:rsidRDefault="004E1193"/>
          <w:p w14:paraId="037C2C9F" w14:textId="77777777" w:rsidR="004E1193" w:rsidRDefault="004E1193"/>
          <w:p w14:paraId="1EA4E0C0" w14:textId="77777777" w:rsidR="004E1193" w:rsidRDefault="004E1193"/>
          <w:p w14:paraId="547D707B" w14:textId="0E21E7F3" w:rsidR="004E1193" w:rsidRDefault="004E1193">
            <w:r>
              <w:lastRenderedPageBreak/>
              <w:t>Lynne will</w:t>
            </w:r>
            <w:r w:rsidR="00AB5487">
              <w:t xml:space="preserve"> arrange for each of the </w:t>
            </w:r>
            <w:proofErr w:type="spellStart"/>
            <w:r w:rsidR="00AB5487">
              <w:t>Patric</w:t>
            </w:r>
            <w:proofErr w:type="spellEnd"/>
            <w:r>
              <w:t xml:space="preserve"> children to give legal consent to our taking over the responsibilities of printing and selling the book.</w:t>
            </w:r>
          </w:p>
          <w:p w14:paraId="1AD6EFD0" w14:textId="77777777" w:rsidR="004E1193" w:rsidRDefault="004E1193"/>
          <w:p w14:paraId="24C6A40E" w14:textId="6B50EE68" w:rsidR="004E1193" w:rsidRDefault="004E1193">
            <w:r>
              <w:t xml:space="preserve">Once this has been achieved an order </w:t>
            </w:r>
            <w:r w:rsidRPr="00A20DA8">
              <w:t>can be placed</w:t>
            </w:r>
            <w:r>
              <w:t xml:space="preserve"> to reprint copies of the book.</w:t>
            </w:r>
          </w:p>
        </w:tc>
      </w:tr>
      <w:tr w:rsidR="004E1193" w14:paraId="52605336" w14:textId="77777777" w:rsidTr="00AA49B0">
        <w:tc>
          <w:tcPr>
            <w:tcW w:w="3150" w:type="dxa"/>
          </w:tcPr>
          <w:p w14:paraId="304ABE4B" w14:textId="77777777" w:rsidR="004E1193" w:rsidRDefault="004E1193"/>
          <w:p w14:paraId="3D9228CA" w14:textId="38CFC741" w:rsidR="004E1193" w:rsidRDefault="004E1193">
            <w:r>
              <w:t>9. Road Champions</w:t>
            </w:r>
          </w:p>
          <w:p w14:paraId="093093CF" w14:textId="780D9ECD" w:rsidR="004E1193" w:rsidRDefault="004E1193"/>
        </w:tc>
        <w:tc>
          <w:tcPr>
            <w:tcW w:w="3150" w:type="dxa"/>
          </w:tcPr>
          <w:p w14:paraId="61142467" w14:textId="77777777" w:rsidR="004E1193" w:rsidRPr="004E1193" w:rsidRDefault="004E1193" w:rsidP="004E1193">
            <w:pPr>
              <w:rPr>
                <w:sz w:val="12"/>
                <w:szCs w:val="12"/>
              </w:rPr>
            </w:pPr>
          </w:p>
          <w:p w14:paraId="02EE4217" w14:textId="4F38A6D3" w:rsidR="004E1193" w:rsidRDefault="004E1193">
            <w:r>
              <w:t xml:space="preserve">Lynne reviewed the importance of having a Road Champion for each road who is responsible for welcoming all newcomers with a </w:t>
            </w:r>
            <w:r w:rsidRPr="00BC02A0">
              <w:t>welcome bag</w:t>
            </w:r>
            <w:r>
              <w:t>.</w:t>
            </w:r>
          </w:p>
          <w:p w14:paraId="5CC571F0" w14:textId="77777777" w:rsidR="004E1193" w:rsidRPr="004E1193" w:rsidRDefault="004E1193" w:rsidP="004E1193">
            <w:pPr>
              <w:rPr>
                <w:sz w:val="12"/>
                <w:szCs w:val="12"/>
              </w:rPr>
            </w:pPr>
          </w:p>
          <w:p w14:paraId="3D03CE30" w14:textId="77777777" w:rsidR="004E1193" w:rsidRPr="00BC02A0" w:rsidRDefault="004E1193">
            <w:r w:rsidRPr="00BC02A0">
              <w:t>There are a number of roads that need road champions as it has been 2 years since this has been maintained.  Lynne would like someone else to be the coordinator as she now has more responsibilities.</w:t>
            </w:r>
          </w:p>
          <w:p w14:paraId="1DB0DAF5" w14:textId="77777777" w:rsidR="004E1193" w:rsidRPr="004E1193" w:rsidRDefault="004E1193" w:rsidP="004E1193">
            <w:pPr>
              <w:rPr>
                <w:sz w:val="12"/>
                <w:szCs w:val="12"/>
              </w:rPr>
            </w:pPr>
          </w:p>
          <w:p w14:paraId="27A32BAA" w14:textId="7CF4C951" w:rsidR="004E1193" w:rsidRDefault="004E1193" w:rsidP="00EB423B">
            <w:r w:rsidRPr="00BC02A0">
              <w:t>Bev Wallis has agreed to continue making the welcome bags as long as her health continues to be stable.</w:t>
            </w:r>
          </w:p>
        </w:tc>
        <w:tc>
          <w:tcPr>
            <w:tcW w:w="3055" w:type="dxa"/>
          </w:tcPr>
          <w:p w14:paraId="01A8F998" w14:textId="7F5217CF" w:rsidR="004E1193" w:rsidRDefault="004E1193"/>
          <w:p w14:paraId="21BB816F" w14:textId="7183D1D9" w:rsidR="004E1193" w:rsidRDefault="004E1193" w:rsidP="006B5994"/>
          <w:p w14:paraId="69166811" w14:textId="1BA3464B" w:rsidR="004E1193" w:rsidRDefault="004E1193" w:rsidP="006B5994"/>
          <w:p w14:paraId="61CC7739" w14:textId="7C06A696" w:rsidR="004E1193" w:rsidRDefault="004E1193" w:rsidP="006B5994"/>
          <w:p w14:paraId="2631C360" w14:textId="77777777" w:rsidR="004E1193" w:rsidRDefault="004E1193" w:rsidP="006B5994"/>
          <w:p w14:paraId="316132BA" w14:textId="77777777" w:rsidR="004E1193" w:rsidRDefault="004E1193" w:rsidP="006B5994"/>
          <w:p w14:paraId="78E3D445" w14:textId="77777777" w:rsidR="004E1193" w:rsidRPr="00BC02A0" w:rsidRDefault="004E1193" w:rsidP="006B5994"/>
          <w:p w14:paraId="39CEECD4" w14:textId="419645E2" w:rsidR="004E1193" w:rsidRPr="006B5994" w:rsidRDefault="004E1193" w:rsidP="006B5994">
            <w:pPr>
              <w:rPr>
                <w:strike/>
              </w:rPr>
            </w:pPr>
            <w:r w:rsidRPr="00BC02A0">
              <w:t>This will be brought up at the AGM.</w:t>
            </w:r>
          </w:p>
        </w:tc>
      </w:tr>
      <w:tr w:rsidR="004E1193" w14:paraId="5256C8DA" w14:textId="77777777" w:rsidTr="00AA49B0">
        <w:tc>
          <w:tcPr>
            <w:tcW w:w="3150" w:type="dxa"/>
          </w:tcPr>
          <w:p w14:paraId="796EF2AF" w14:textId="77777777" w:rsidR="004E1193" w:rsidRDefault="004E1193"/>
          <w:p w14:paraId="1881283C" w14:textId="435E9542" w:rsidR="004E1193" w:rsidRDefault="004E1193">
            <w:r>
              <w:t>10. Lake Networking Group</w:t>
            </w:r>
          </w:p>
          <w:p w14:paraId="1AE9DBB3" w14:textId="77777777" w:rsidR="004E1193" w:rsidRDefault="004E1193"/>
          <w:p w14:paraId="5465226C" w14:textId="2DF13E25" w:rsidR="004E1193" w:rsidRDefault="004E1193"/>
        </w:tc>
        <w:tc>
          <w:tcPr>
            <w:tcW w:w="3150" w:type="dxa"/>
          </w:tcPr>
          <w:p w14:paraId="6AFC0336" w14:textId="77777777" w:rsidR="004E1193" w:rsidRPr="004E1193" w:rsidRDefault="004E1193" w:rsidP="004E1193">
            <w:pPr>
              <w:rPr>
                <w:sz w:val="12"/>
                <w:szCs w:val="12"/>
              </w:rPr>
            </w:pPr>
          </w:p>
          <w:p w14:paraId="7E7E100D" w14:textId="77777777" w:rsidR="004E1193" w:rsidRDefault="004E1193">
            <w:r>
              <w:t>Tom has been involved with this group for several years and finds it very relevant, an excellent resource for our Association.</w:t>
            </w:r>
          </w:p>
          <w:p w14:paraId="46E660FA" w14:textId="6B127C4B" w:rsidR="004E1193" w:rsidRDefault="004E1193">
            <w:r w:rsidRPr="00BC02A0">
              <w:t>He will make himself the primary contact and Lynne the alternate.</w:t>
            </w:r>
          </w:p>
        </w:tc>
        <w:tc>
          <w:tcPr>
            <w:tcW w:w="3055" w:type="dxa"/>
          </w:tcPr>
          <w:p w14:paraId="0F232533" w14:textId="77777777" w:rsidR="004E1193" w:rsidRDefault="004E1193"/>
        </w:tc>
      </w:tr>
      <w:tr w:rsidR="004E1193" w14:paraId="6F6C20C6" w14:textId="77777777" w:rsidTr="00AA49B0">
        <w:tc>
          <w:tcPr>
            <w:tcW w:w="3150" w:type="dxa"/>
          </w:tcPr>
          <w:p w14:paraId="03B46727" w14:textId="453AD1D6" w:rsidR="004E1193" w:rsidRDefault="004E1193"/>
          <w:p w14:paraId="7C90D62E" w14:textId="3553BA06" w:rsidR="004E1193" w:rsidRDefault="004E1193">
            <w:r>
              <w:t>11. Delta Pilot Donation</w:t>
            </w:r>
          </w:p>
          <w:p w14:paraId="21485FBB" w14:textId="77777777" w:rsidR="004E1193" w:rsidRDefault="004E1193"/>
          <w:p w14:paraId="77616226" w14:textId="77777777" w:rsidR="004E1193" w:rsidRDefault="004E1193"/>
          <w:p w14:paraId="66643D4B" w14:textId="708D4A1E" w:rsidR="004E1193" w:rsidRDefault="004E1193"/>
        </w:tc>
        <w:tc>
          <w:tcPr>
            <w:tcW w:w="3150" w:type="dxa"/>
          </w:tcPr>
          <w:p w14:paraId="31450E51" w14:textId="77777777" w:rsidR="004E1193" w:rsidRPr="004E1193" w:rsidRDefault="004E1193">
            <w:pPr>
              <w:rPr>
                <w:sz w:val="12"/>
                <w:szCs w:val="12"/>
              </w:rPr>
            </w:pPr>
          </w:p>
          <w:p w14:paraId="2E9047E1" w14:textId="0845E87D" w:rsidR="004E1193" w:rsidRDefault="004E1193">
            <w:r w:rsidRPr="00BC02A0">
              <w:t xml:space="preserve">We have made an annual donation pre-pandemic to help defray the costs.  Lynne suggested we continue that. </w:t>
            </w:r>
          </w:p>
        </w:tc>
        <w:tc>
          <w:tcPr>
            <w:tcW w:w="3055" w:type="dxa"/>
          </w:tcPr>
          <w:p w14:paraId="301B96FB" w14:textId="77777777" w:rsidR="004E1193" w:rsidRDefault="004E1193"/>
          <w:p w14:paraId="70225036" w14:textId="3DF6CF07" w:rsidR="004E1193" w:rsidRDefault="004E1193">
            <w:r>
              <w:t>Judith will make the donation.</w:t>
            </w:r>
          </w:p>
        </w:tc>
      </w:tr>
      <w:tr w:rsidR="004E1193" w14:paraId="3169F48D" w14:textId="77777777" w:rsidTr="00AA49B0">
        <w:tc>
          <w:tcPr>
            <w:tcW w:w="3150" w:type="dxa"/>
          </w:tcPr>
          <w:p w14:paraId="723CA6B3" w14:textId="77777777" w:rsidR="004E1193" w:rsidRDefault="004E1193"/>
          <w:p w14:paraId="33876C21" w14:textId="6F157676" w:rsidR="004E1193" w:rsidRDefault="004E1193">
            <w:r>
              <w:t>12. Facebook Concerns</w:t>
            </w:r>
          </w:p>
          <w:p w14:paraId="1978FA52" w14:textId="77777777" w:rsidR="004E1193" w:rsidRDefault="004E1193"/>
          <w:p w14:paraId="22324132" w14:textId="6D4C0C19" w:rsidR="004E1193" w:rsidRDefault="004E1193"/>
        </w:tc>
        <w:tc>
          <w:tcPr>
            <w:tcW w:w="3150" w:type="dxa"/>
          </w:tcPr>
          <w:p w14:paraId="2FDB580F" w14:textId="77777777" w:rsidR="004E1193" w:rsidRPr="004E1193" w:rsidRDefault="004E1193" w:rsidP="004E1193">
            <w:pPr>
              <w:rPr>
                <w:sz w:val="12"/>
                <w:szCs w:val="12"/>
              </w:rPr>
            </w:pPr>
          </w:p>
          <w:p w14:paraId="7CFBD8FA" w14:textId="1DD0B2F1" w:rsidR="004E1193" w:rsidRDefault="004E1193">
            <w:r>
              <w:t xml:space="preserve">Lynne was approached by one of our sponsors who is concerned that our website is advertising for our corporate </w:t>
            </w:r>
            <w:r>
              <w:lastRenderedPageBreak/>
              <w:t xml:space="preserve">donors.  She brought this to the Board meeting for discussion.  </w:t>
            </w:r>
            <w:r w:rsidRPr="0048350F">
              <w:t>It was agreed that we will continue with the current practice of posting events being held by our sponsors.</w:t>
            </w:r>
          </w:p>
        </w:tc>
        <w:tc>
          <w:tcPr>
            <w:tcW w:w="3055" w:type="dxa"/>
          </w:tcPr>
          <w:p w14:paraId="2CA1FF2E" w14:textId="77777777" w:rsidR="004E1193" w:rsidRDefault="004E1193"/>
          <w:p w14:paraId="64BFE967" w14:textId="06D6F4FA" w:rsidR="004E1193" w:rsidRDefault="004E1193">
            <w:r>
              <w:t>Lynne will continue to support our corporate donors.</w:t>
            </w:r>
          </w:p>
        </w:tc>
      </w:tr>
      <w:tr w:rsidR="004E1193" w:rsidRPr="00AA49B0" w14:paraId="208F24F7" w14:textId="77777777" w:rsidTr="00AA49B0">
        <w:tc>
          <w:tcPr>
            <w:tcW w:w="3150" w:type="dxa"/>
          </w:tcPr>
          <w:p w14:paraId="0BFF7DA9" w14:textId="35510A30" w:rsidR="004E1193" w:rsidRPr="00AA49B0" w:rsidRDefault="004E1193" w:rsidP="00AA49B0">
            <w:pPr>
              <w:spacing w:after="160" w:line="259" w:lineRule="auto"/>
            </w:pPr>
            <w:r w:rsidRPr="00AA49B0">
              <w:t xml:space="preserve">     </w:t>
            </w:r>
            <w:r w:rsidRPr="00AA49B0">
              <w:tab/>
            </w:r>
            <w:r w:rsidRPr="00AA49B0">
              <w:tab/>
            </w:r>
            <w:r w:rsidRPr="00AA49B0">
              <w:tab/>
            </w:r>
            <w:r w:rsidRPr="00AA49B0">
              <w:tab/>
            </w:r>
            <w:r>
              <w:t xml:space="preserve"> 13. Shoal Markers</w:t>
            </w:r>
            <w:r w:rsidRPr="00AA49B0">
              <w:tab/>
            </w:r>
            <w:r w:rsidRPr="00AA49B0">
              <w:tab/>
            </w:r>
            <w:r w:rsidRPr="00AA49B0">
              <w:tab/>
            </w:r>
            <w:r w:rsidRPr="00AA49B0">
              <w:tab/>
            </w:r>
          </w:p>
          <w:p w14:paraId="6962FF97" w14:textId="77777777" w:rsidR="004E1193" w:rsidRPr="00AA49B0" w:rsidRDefault="004E1193" w:rsidP="00AA49B0">
            <w:pPr>
              <w:spacing w:after="160" w:line="259" w:lineRule="auto"/>
            </w:pPr>
          </w:p>
          <w:p w14:paraId="15F4256A" w14:textId="77777777" w:rsidR="004E1193" w:rsidRPr="00AA49B0" w:rsidRDefault="004E1193" w:rsidP="00AA49B0">
            <w:pPr>
              <w:spacing w:after="160" w:line="259" w:lineRule="auto"/>
            </w:pPr>
          </w:p>
        </w:tc>
        <w:tc>
          <w:tcPr>
            <w:tcW w:w="3150" w:type="dxa"/>
          </w:tcPr>
          <w:p w14:paraId="0CCDFA83" w14:textId="77777777" w:rsidR="004E1193" w:rsidRPr="004E1193" w:rsidRDefault="004E1193" w:rsidP="004E1193">
            <w:pPr>
              <w:rPr>
                <w:sz w:val="12"/>
                <w:szCs w:val="12"/>
              </w:rPr>
            </w:pPr>
          </w:p>
          <w:p w14:paraId="524C1A04" w14:textId="5C3D6C69" w:rsidR="004E1193" w:rsidRPr="00AA49B0" w:rsidRDefault="004E1193" w:rsidP="00AA49B0">
            <w:pPr>
              <w:spacing w:after="160" w:line="259" w:lineRule="auto"/>
            </w:pPr>
            <w:r>
              <w:t xml:space="preserve">Dana Mellon has taken on the task of coordinating the placement and removal of the shoal markers.  He also does maintenance during the winter months.  </w:t>
            </w:r>
            <w:r w:rsidRPr="00BC02A0">
              <w:t>Lynne is testing some more durable solar lights this summer with the hope of replacing the ones which are much more fragile</w:t>
            </w:r>
            <w:r>
              <w:t>.</w:t>
            </w:r>
          </w:p>
        </w:tc>
        <w:tc>
          <w:tcPr>
            <w:tcW w:w="3055" w:type="dxa"/>
          </w:tcPr>
          <w:p w14:paraId="530C7AF9" w14:textId="77777777" w:rsidR="004E1193" w:rsidRDefault="004E1193" w:rsidP="00AA49B0">
            <w:pPr>
              <w:spacing w:after="160" w:line="259" w:lineRule="auto"/>
            </w:pPr>
          </w:p>
          <w:p w14:paraId="6EFD381B" w14:textId="77777777" w:rsidR="004E1193" w:rsidRDefault="004E1193" w:rsidP="00AA49B0">
            <w:pPr>
              <w:spacing w:after="160" w:line="259" w:lineRule="auto"/>
            </w:pPr>
            <w:r>
              <w:t>Lynne will review the situation with Dana.</w:t>
            </w:r>
          </w:p>
          <w:p w14:paraId="4C8EE25F" w14:textId="3A1103A4" w:rsidR="004E1193" w:rsidRPr="00AA49B0" w:rsidRDefault="004E1193" w:rsidP="00780FDE">
            <w:pPr>
              <w:spacing w:after="160" w:line="259" w:lineRule="auto"/>
            </w:pPr>
            <w:r>
              <w:t>Lynne will also contact Joe to see if he can find someone to do his 4 markers for this year.</w:t>
            </w:r>
          </w:p>
        </w:tc>
      </w:tr>
      <w:tr w:rsidR="004E1193" w:rsidRPr="00AA49B0" w14:paraId="363EAF99" w14:textId="77777777" w:rsidTr="00AA49B0">
        <w:tc>
          <w:tcPr>
            <w:tcW w:w="3150" w:type="dxa"/>
          </w:tcPr>
          <w:p w14:paraId="2E89D207" w14:textId="58F1D2F3" w:rsidR="004E1193" w:rsidRDefault="004E1193" w:rsidP="00AA49B0">
            <w:pPr>
              <w:spacing w:after="160" w:line="259" w:lineRule="auto"/>
            </w:pPr>
          </w:p>
          <w:p w14:paraId="5036A02D" w14:textId="30CEC127" w:rsidR="004E1193" w:rsidRPr="00AA49B0" w:rsidRDefault="004E1193" w:rsidP="00AA49B0">
            <w:pPr>
              <w:spacing w:after="160" w:line="259" w:lineRule="auto"/>
            </w:pPr>
            <w:r>
              <w:t>14. Boat Launch Signs</w:t>
            </w:r>
          </w:p>
          <w:p w14:paraId="63E2169E" w14:textId="77777777" w:rsidR="004E1193" w:rsidRPr="00AA49B0" w:rsidRDefault="004E1193" w:rsidP="00AA49B0">
            <w:pPr>
              <w:spacing w:after="160" w:line="259" w:lineRule="auto"/>
            </w:pPr>
          </w:p>
          <w:p w14:paraId="738AA96D" w14:textId="77777777" w:rsidR="004E1193" w:rsidRPr="00AA49B0" w:rsidRDefault="004E1193" w:rsidP="00AA49B0">
            <w:pPr>
              <w:spacing w:after="160" w:line="259" w:lineRule="auto"/>
            </w:pPr>
          </w:p>
        </w:tc>
        <w:tc>
          <w:tcPr>
            <w:tcW w:w="3150" w:type="dxa"/>
          </w:tcPr>
          <w:p w14:paraId="55103CDE" w14:textId="77777777" w:rsidR="004E1193" w:rsidRPr="004E1193" w:rsidRDefault="004E1193" w:rsidP="004E1193">
            <w:pPr>
              <w:rPr>
                <w:sz w:val="12"/>
                <w:szCs w:val="12"/>
              </w:rPr>
            </w:pPr>
          </w:p>
          <w:p w14:paraId="7565D487" w14:textId="0A18403B" w:rsidR="004E1193" w:rsidRDefault="004E1193" w:rsidP="00AA49B0">
            <w:pPr>
              <w:spacing w:after="160" w:line="259" w:lineRule="auto"/>
            </w:pPr>
            <w:r>
              <w:t xml:space="preserve">Marsha was looking into the decision made in 2019 to replace the boat launch signs.  </w:t>
            </w:r>
            <w:r w:rsidRPr="00C57EEA">
              <w:t xml:space="preserve">Installation was </w:t>
            </w:r>
            <w:r>
              <w:t xml:space="preserve">to be </w:t>
            </w:r>
            <w:r w:rsidRPr="00C57EEA">
              <w:t>included in the quote.</w:t>
            </w:r>
          </w:p>
          <w:p w14:paraId="567C52E1" w14:textId="3B74DFB2" w:rsidR="004E1193" w:rsidRDefault="004E1193" w:rsidP="00AA49B0">
            <w:pPr>
              <w:spacing w:after="160" w:line="259" w:lineRule="auto"/>
            </w:pPr>
            <w:r w:rsidRPr="00F27099">
              <w:t xml:space="preserve">At the next board meeting we will discuss what will be on the new signs.  We have discussed having </w:t>
            </w:r>
            <w:r>
              <w:t>QR code, mapping the lake and the shoals.</w:t>
            </w:r>
          </w:p>
          <w:p w14:paraId="2992A85F" w14:textId="39C571E9" w:rsidR="004E1193" w:rsidRPr="00AA49B0" w:rsidRDefault="004E1193" w:rsidP="00AA49B0">
            <w:pPr>
              <w:spacing w:after="160" w:line="259" w:lineRule="auto"/>
            </w:pPr>
            <w:r>
              <w:t xml:space="preserve">They will be located at Delta Park, William Street site, Lyndhurst and Kendrick Park. </w:t>
            </w:r>
            <w:r w:rsidRPr="00F27099">
              <w:t xml:space="preserve">Tom mentioned the possibility of having one </w:t>
            </w:r>
            <w:r>
              <w:t xml:space="preserve">on </w:t>
            </w:r>
            <w:r w:rsidRPr="00F27099">
              <w:t>Summer’s Road on the Morton creek</w:t>
            </w:r>
          </w:p>
        </w:tc>
        <w:tc>
          <w:tcPr>
            <w:tcW w:w="3055" w:type="dxa"/>
          </w:tcPr>
          <w:p w14:paraId="7ABA3002" w14:textId="77777777" w:rsidR="004E1193" w:rsidRDefault="004E1193" w:rsidP="00AA49B0">
            <w:pPr>
              <w:spacing w:after="160" w:line="259" w:lineRule="auto"/>
            </w:pPr>
          </w:p>
          <w:p w14:paraId="0B84F5D9" w14:textId="5F64D1BA" w:rsidR="004E1193" w:rsidRDefault="004E1193" w:rsidP="00AA49B0">
            <w:pPr>
              <w:spacing w:after="160" w:line="259" w:lineRule="auto"/>
            </w:pPr>
            <w:r>
              <w:t xml:space="preserve">Lynne will contact Marsha to learn which firm was being considered to do this work. </w:t>
            </w:r>
          </w:p>
          <w:p w14:paraId="39CEB28C" w14:textId="49A486DE" w:rsidR="004E1193" w:rsidRDefault="004E1193" w:rsidP="00AA49B0">
            <w:pPr>
              <w:spacing w:after="160" w:line="259" w:lineRule="auto"/>
            </w:pPr>
          </w:p>
          <w:p w14:paraId="7A51FC08" w14:textId="01C38AA2" w:rsidR="004E1193" w:rsidRPr="00AA49B0" w:rsidRDefault="004E1193" w:rsidP="00AA49B0">
            <w:pPr>
              <w:spacing w:after="160" w:line="259" w:lineRule="auto"/>
            </w:pPr>
            <w:r>
              <w:t>Leslie will review the minutes so as to locate information re: details to be included on the signs, also where they are to be located.</w:t>
            </w:r>
          </w:p>
        </w:tc>
      </w:tr>
      <w:tr w:rsidR="004E1193" w:rsidRPr="00AA49B0" w14:paraId="0262ABA0" w14:textId="77777777" w:rsidTr="00AA49B0">
        <w:tc>
          <w:tcPr>
            <w:tcW w:w="3150" w:type="dxa"/>
          </w:tcPr>
          <w:p w14:paraId="7C5DAADF" w14:textId="77777777" w:rsidR="004E1193" w:rsidRDefault="004E1193" w:rsidP="00AA49B0">
            <w:pPr>
              <w:spacing w:after="160" w:line="259" w:lineRule="auto"/>
            </w:pPr>
          </w:p>
          <w:p w14:paraId="56392E0F" w14:textId="390E2456" w:rsidR="004E1193" w:rsidRPr="00AA49B0" w:rsidRDefault="004E1193" w:rsidP="00AA49B0">
            <w:pPr>
              <w:spacing w:after="160" w:line="259" w:lineRule="auto"/>
            </w:pPr>
            <w:r>
              <w:t>1</w:t>
            </w:r>
            <w:r w:rsidR="00C62E7E">
              <w:t>5</w:t>
            </w:r>
            <w:r>
              <w:t xml:space="preserve">. Susan </w:t>
            </w:r>
            <w:proofErr w:type="spellStart"/>
            <w:r>
              <w:t>Seebeck</w:t>
            </w:r>
            <w:proofErr w:type="spellEnd"/>
          </w:p>
          <w:p w14:paraId="1413FD2D" w14:textId="77777777" w:rsidR="004E1193" w:rsidRPr="00AA49B0" w:rsidRDefault="004E1193" w:rsidP="00AA49B0">
            <w:pPr>
              <w:spacing w:after="160" w:line="259" w:lineRule="auto"/>
            </w:pPr>
          </w:p>
          <w:p w14:paraId="5DE4732C" w14:textId="77777777" w:rsidR="004E1193" w:rsidRPr="00AA49B0" w:rsidRDefault="004E1193" w:rsidP="00AA49B0">
            <w:pPr>
              <w:spacing w:after="160" w:line="259" w:lineRule="auto"/>
            </w:pPr>
          </w:p>
        </w:tc>
        <w:tc>
          <w:tcPr>
            <w:tcW w:w="3150" w:type="dxa"/>
          </w:tcPr>
          <w:p w14:paraId="30712FC3" w14:textId="77777777" w:rsidR="004E1193" w:rsidRPr="00AB5487" w:rsidRDefault="004E1193" w:rsidP="004E1193">
            <w:pPr>
              <w:pStyle w:val="NoSpacing"/>
              <w:rPr>
                <w:sz w:val="12"/>
                <w:szCs w:val="12"/>
              </w:rPr>
            </w:pPr>
          </w:p>
          <w:p w14:paraId="2023584C" w14:textId="6A6D904E" w:rsidR="004E1193" w:rsidRPr="00AA49B0" w:rsidRDefault="004E1193" w:rsidP="00AA49B0">
            <w:pPr>
              <w:spacing w:after="160" w:line="259" w:lineRule="auto"/>
            </w:pPr>
            <w:r w:rsidRPr="00C57EEA">
              <w:t xml:space="preserve">Judith </w:t>
            </w:r>
            <w:r>
              <w:t xml:space="preserve">proposed </w:t>
            </w:r>
            <w:r w:rsidRPr="00C57EEA">
              <w:t xml:space="preserve">that Susan </w:t>
            </w:r>
            <w:proofErr w:type="spellStart"/>
            <w:r w:rsidRPr="00C57EEA">
              <w:t>Seebeck</w:t>
            </w:r>
            <w:proofErr w:type="spellEnd"/>
            <w:r w:rsidRPr="00C57EEA">
              <w:t>, wh</w:t>
            </w:r>
            <w:r>
              <w:t>o is our valuable Membership Co</w:t>
            </w:r>
            <w:r w:rsidRPr="00C57EEA">
              <w:t>ordinator, be brought on board as a ‘Silent’ Board Member.  She would then have access to the minutes.</w:t>
            </w:r>
            <w:r>
              <w:t xml:space="preserve">  After discussion this was seconded by Tom and passed.</w:t>
            </w:r>
          </w:p>
        </w:tc>
        <w:tc>
          <w:tcPr>
            <w:tcW w:w="3055" w:type="dxa"/>
          </w:tcPr>
          <w:p w14:paraId="7C58BEA9" w14:textId="77777777" w:rsidR="004E1193" w:rsidRDefault="004E1193" w:rsidP="00AA49B0">
            <w:pPr>
              <w:spacing w:after="160" w:line="259" w:lineRule="auto"/>
            </w:pPr>
          </w:p>
          <w:p w14:paraId="10693380" w14:textId="632CD1CC" w:rsidR="004E1193" w:rsidRPr="00ED389B" w:rsidRDefault="004E1193" w:rsidP="00ED389B">
            <w:pPr>
              <w:spacing w:after="160" w:line="259" w:lineRule="auto"/>
            </w:pPr>
            <w:r w:rsidRPr="00ED389B">
              <w:t>Susan will be notified</w:t>
            </w:r>
            <w:r>
              <w:t xml:space="preserve"> by Judith.</w:t>
            </w:r>
          </w:p>
          <w:p w14:paraId="06FF1203" w14:textId="17A05139" w:rsidR="004E1193" w:rsidRPr="00AA49B0" w:rsidRDefault="004E1193" w:rsidP="00AA49B0">
            <w:pPr>
              <w:spacing w:after="160" w:line="259" w:lineRule="auto"/>
            </w:pPr>
          </w:p>
        </w:tc>
      </w:tr>
      <w:tr w:rsidR="004E1193" w:rsidRPr="00AA49B0" w14:paraId="1ADD19CF" w14:textId="77777777" w:rsidTr="00AA49B0">
        <w:tc>
          <w:tcPr>
            <w:tcW w:w="3150" w:type="dxa"/>
          </w:tcPr>
          <w:p w14:paraId="1E5EC4E3" w14:textId="70F90648" w:rsidR="004E1193" w:rsidRDefault="00C62E7E" w:rsidP="00AA49B0">
            <w:pPr>
              <w:spacing w:after="160" w:line="259" w:lineRule="auto"/>
            </w:pPr>
            <w:r>
              <w:lastRenderedPageBreak/>
              <w:t>16</w:t>
            </w:r>
            <w:r w:rsidR="004E1193">
              <w:t xml:space="preserve">. Next Meeting:  to be </w:t>
            </w:r>
          </w:p>
          <w:p w14:paraId="088BBE06" w14:textId="45CC03E3" w:rsidR="004E1193" w:rsidRPr="00AA49B0" w:rsidRDefault="004E1193" w:rsidP="00AA49B0">
            <w:pPr>
              <w:spacing w:after="160" w:line="259" w:lineRule="auto"/>
            </w:pPr>
            <w:r w:rsidRPr="00F27099">
              <w:t xml:space="preserve">June </w:t>
            </w:r>
            <w:r>
              <w:t>18</w:t>
            </w:r>
            <w:r w:rsidRPr="003D393C">
              <w:rPr>
                <w:vertAlign w:val="superscript"/>
              </w:rPr>
              <w:t>th</w:t>
            </w:r>
            <w:r>
              <w:t xml:space="preserve"> at Leslie’s home, </w:t>
            </w:r>
            <w:r w:rsidRPr="0048350F">
              <w:t>162 Pilgrim Lane</w:t>
            </w:r>
            <w:r>
              <w:t xml:space="preserve"> at 1:30pm.</w:t>
            </w:r>
          </w:p>
        </w:tc>
        <w:tc>
          <w:tcPr>
            <w:tcW w:w="3150" w:type="dxa"/>
          </w:tcPr>
          <w:p w14:paraId="7405A3D9" w14:textId="77777777" w:rsidR="004E1193" w:rsidRPr="00AA49B0" w:rsidRDefault="004E1193" w:rsidP="00AA49B0">
            <w:pPr>
              <w:spacing w:after="160" w:line="259" w:lineRule="auto"/>
            </w:pPr>
          </w:p>
        </w:tc>
        <w:tc>
          <w:tcPr>
            <w:tcW w:w="3055" w:type="dxa"/>
          </w:tcPr>
          <w:p w14:paraId="176BBA77" w14:textId="77777777" w:rsidR="004E1193" w:rsidRPr="00AA49B0" w:rsidRDefault="004E1193" w:rsidP="00AA49B0">
            <w:pPr>
              <w:spacing w:after="160" w:line="259" w:lineRule="auto"/>
            </w:pPr>
          </w:p>
        </w:tc>
      </w:tr>
    </w:tbl>
    <w:p w14:paraId="7C9291FC" w14:textId="77777777" w:rsidR="00AA49B0" w:rsidRPr="00AA49B0" w:rsidRDefault="00AA49B0" w:rsidP="00AB5487"/>
    <w:sectPr w:rsidR="00AA49B0" w:rsidRPr="00AA49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22F77"/>
    <w:multiLevelType w:val="hybridMultilevel"/>
    <w:tmpl w:val="A5F4F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177C1"/>
    <w:multiLevelType w:val="hybridMultilevel"/>
    <w:tmpl w:val="F434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395411"/>
    <w:multiLevelType w:val="hybridMultilevel"/>
    <w:tmpl w:val="66E85E4A"/>
    <w:lvl w:ilvl="0" w:tplc="79F40DA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81911916">
    <w:abstractNumId w:val="0"/>
  </w:num>
  <w:num w:numId="2" w16cid:durableId="10584824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675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ECD"/>
    <w:rsid w:val="0001361D"/>
    <w:rsid w:val="000363A7"/>
    <w:rsid w:val="0009795A"/>
    <w:rsid w:val="000B00FE"/>
    <w:rsid w:val="00104E2A"/>
    <w:rsid w:val="00192F96"/>
    <w:rsid w:val="00197112"/>
    <w:rsid w:val="001A2A62"/>
    <w:rsid w:val="00204983"/>
    <w:rsid w:val="00207493"/>
    <w:rsid w:val="00231AD2"/>
    <w:rsid w:val="00232AA7"/>
    <w:rsid w:val="002B0666"/>
    <w:rsid w:val="00342A68"/>
    <w:rsid w:val="003A45BB"/>
    <w:rsid w:val="003D393C"/>
    <w:rsid w:val="00436DBD"/>
    <w:rsid w:val="0048350F"/>
    <w:rsid w:val="0049679A"/>
    <w:rsid w:val="004A3D76"/>
    <w:rsid w:val="004C2EB0"/>
    <w:rsid w:val="004C3123"/>
    <w:rsid w:val="004E1193"/>
    <w:rsid w:val="00584408"/>
    <w:rsid w:val="006414E4"/>
    <w:rsid w:val="006B2D54"/>
    <w:rsid w:val="006B5994"/>
    <w:rsid w:val="00702A53"/>
    <w:rsid w:val="00780FDE"/>
    <w:rsid w:val="007D0B0D"/>
    <w:rsid w:val="008A7F5E"/>
    <w:rsid w:val="00927F34"/>
    <w:rsid w:val="009416FF"/>
    <w:rsid w:val="00942852"/>
    <w:rsid w:val="0098601C"/>
    <w:rsid w:val="009B6A77"/>
    <w:rsid w:val="009E4DE8"/>
    <w:rsid w:val="00A20DA8"/>
    <w:rsid w:val="00A7532B"/>
    <w:rsid w:val="00A924B6"/>
    <w:rsid w:val="00AA49B0"/>
    <w:rsid w:val="00AB5487"/>
    <w:rsid w:val="00AE04EC"/>
    <w:rsid w:val="00B318EC"/>
    <w:rsid w:val="00B9298B"/>
    <w:rsid w:val="00B93002"/>
    <w:rsid w:val="00BC02A0"/>
    <w:rsid w:val="00C57EEA"/>
    <w:rsid w:val="00C62E7E"/>
    <w:rsid w:val="00C71000"/>
    <w:rsid w:val="00CF0FEF"/>
    <w:rsid w:val="00D1739E"/>
    <w:rsid w:val="00D20087"/>
    <w:rsid w:val="00D43C71"/>
    <w:rsid w:val="00E12ECD"/>
    <w:rsid w:val="00E239B8"/>
    <w:rsid w:val="00E81006"/>
    <w:rsid w:val="00EB423B"/>
    <w:rsid w:val="00ED1726"/>
    <w:rsid w:val="00ED389B"/>
    <w:rsid w:val="00EE1497"/>
    <w:rsid w:val="00F27099"/>
    <w:rsid w:val="00F62F23"/>
    <w:rsid w:val="00F65573"/>
    <w:rsid w:val="00FD2860"/>
    <w:rsid w:val="00FD6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2A86"/>
  <w15:docId w15:val="{C9D9C6EA-4321-485B-8DC4-1F639A98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1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63A7"/>
    <w:pPr>
      <w:ind w:left="720"/>
      <w:contextualSpacing/>
    </w:pPr>
  </w:style>
  <w:style w:type="paragraph" w:styleId="Header">
    <w:name w:val="header"/>
    <w:basedOn w:val="Normal"/>
    <w:link w:val="HeaderChar"/>
    <w:uiPriority w:val="99"/>
    <w:semiHidden/>
    <w:unhideWhenUsed/>
    <w:rsid w:val="00E239B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semiHidden/>
    <w:rsid w:val="00E239B8"/>
    <w:rPr>
      <w:rFonts w:ascii="Calibri" w:eastAsia="Calibri" w:hAnsi="Calibri" w:cs="Times New Roman"/>
    </w:rPr>
  </w:style>
  <w:style w:type="paragraph" w:styleId="NoSpacing">
    <w:name w:val="No Spacing"/>
    <w:uiPriority w:val="1"/>
    <w:qFormat/>
    <w:rsid w:val="004E11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67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ink/ink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ink/ink3.xml"/><Relationship Id="rId4" Type="http://schemas.openxmlformats.org/officeDocument/2006/relationships/settings" Target="settings.xml"/><Relationship Id="rId9"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29T19:46:33.786"/>
    </inkml:context>
    <inkml:brush xml:id="br0">
      <inkml:brushProperty name="width" value="0.05" units="cm"/>
      <inkml:brushProperty name="height" value="0.05" units="cm"/>
    </inkml:brush>
  </inkml:definitions>
  <inkml:trace contextRef="#ctx0" brushRef="#br0">0 0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29T19:46:33.098"/>
    </inkml:context>
    <inkml:brush xml:id="br0">
      <inkml:brushProperty name="width" value="0.05" units="cm"/>
      <inkml:brushProperty name="height" value="0.05" units="cm"/>
    </inkml:brush>
  </inkml:definitions>
  <inkml:trace contextRef="#ctx0" brushRef="#br0">0 47 24575,'5'-4'0,"5"-2"0,7-4 0,3-1 0,5 2 0,-4 3-8191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29T19:46:32.695"/>
    </inkml:context>
    <inkml:brush xml:id="br0">
      <inkml:brushProperty name="width" value="0.05" units="cm"/>
      <inkml:brushProperty name="height" value="0.05" units="cm"/>
    </inkml:brush>
  </inkml:definitions>
  <inkml:trace contextRef="#ctx0" brushRef="#br0">0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4159C-F1F3-4617-9DD6-72C4E9A70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Climie</dc:creator>
  <cp:lastModifiedBy>Leslie Climie</cp:lastModifiedBy>
  <cp:revision>6</cp:revision>
  <dcterms:created xsi:type="dcterms:W3CDTF">2022-06-20T13:07:00Z</dcterms:created>
  <dcterms:modified xsi:type="dcterms:W3CDTF">2022-06-22T20:44:00Z</dcterms:modified>
</cp:coreProperties>
</file>